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FCAB" w14:textId="1585E27C" w:rsidR="002C68F1" w:rsidRPr="007F2153" w:rsidRDefault="66989CCE" w:rsidP="66989CCE">
      <w:pPr>
        <w:pStyle w:val="DocUeberschrift1"/>
        <w:pBdr>
          <w:bottom w:val="single" w:sz="4" w:space="1" w:color="auto"/>
        </w:pBdr>
        <w:jc w:val="left"/>
        <w:rPr>
          <w:rFonts w:eastAsia="Century Gothic" w:cs="Century Gothic"/>
          <w:noProof/>
          <w:color w:val="000000" w:themeColor="text1"/>
          <w:sz w:val="40"/>
          <w:szCs w:val="40"/>
        </w:rPr>
      </w:pPr>
      <w:r w:rsidRPr="66989CCE">
        <w:rPr>
          <w:rFonts w:eastAsia="Century Gothic" w:cs="Century Gothic"/>
          <w:noProof/>
          <w:color w:val="000000" w:themeColor="text1"/>
          <w:sz w:val="40"/>
          <w:szCs w:val="40"/>
        </w:rPr>
        <w:t xml:space="preserve">Schutzkonzept für </w:t>
      </w:r>
      <w:r w:rsidR="00E14C70">
        <w:rPr>
          <w:rFonts w:eastAsia="Century Gothic" w:cs="Century Gothic"/>
          <w:noProof/>
          <w:color w:val="000000" w:themeColor="text1"/>
          <w:sz w:val="40"/>
          <w:szCs w:val="40"/>
        </w:rPr>
        <w:t>Jubla-Aktivitäten</w:t>
      </w:r>
      <w:r w:rsidR="001C0CA7">
        <w:rPr>
          <w:rFonts w:eastAsia="Century Gothic" w:cs="Century Gothic"/>
          <w:noProof/>
          <w:color w:val="000000" w:themeColor="text1"/>
          <w:sz w:val="40"/>
          <w:szCs w:val="40"/>
        </w:rPr>
        <w:t xml:space="preserve"> </w:t>
      </w:r>
      <w:r w:rsidR="001C0CA7" w:rsidRPr="008E53B3">
        <w:rPr>
          <w:rFonts w:eastAsia="Century Gothic" w:cs="Century Gothic"/>
          <w:noProof/>
          <w:color w:val="000000" w:themeColor="text1"/>
          <w:sz w:val="40"/>
          <w:szCs w:val="40"/>
          <w:u w:val="single"/>
        </w:rPr>
        <w:t>ohne</w:t>
      </w:r>
      <w:r w:rsidR="001C0CA7">
        <w:rPr>
          <w:rFonts w:eastAsia="Century Gothic" w:cs="Century Gothic"/>
          <w:noProof/>
          <w:color w:val="000000" w:themeColor="text1"/>
          <w:sz w:val="40"/>
          <w:szCs w:val="40"/>
        </w:rPr>
        <w:t xml:space="preserve"> Übernachtung</w:t>
      </w:r>
      <w:r w:rsidR="00EF2BC0">
        <w:rPr>
          <w:rFonts w:eastAsia="Century Gothic" w:cs="Century Gothic"/>
          <w:noProof/>
          <w:color w:val="000000" w:themeColor="text1"/>
          <w:sz w:val="40"/>
          <w:szCs w:val="40"/>
        </w:rPr>
        <w:t xml:space="preserve"> – Jubla Chur</w:t>
      </w:r>
    </w:p>
    <w:p w14:paraId="3998F1E1" w14:textId="7B551C05" w:rsidR="002C68F1" w:rsidRPr="007F2153" w:rsidRDefault="62C8FB38" w:rsidP="66989CCE">
      <w:pPr>
        <w:pStyle w:val="DocUeberschrift1"/>
        <w:pBdr>
          <w:bottom w:val="single" w:sz="4" w:space="1" w:color="auto"/>
        </w:pBdr>
        <w:jc w:val="left"/>
        <w:rPr>
          <w:rFonts w:eastAsia="Century Gothic" w:cs="Century Gothic"/>
          <w:b w:val="0"/>
          <w:noProof/>
          <w:color w:val="000000" w:themeColor="text1"/>
          <w:sz w:val="28"/>
          <w:szCs w:val="28"/>
        </w:rPr>
      </w:pPr>
      <w:r w:rsidRPr="62C8FB38">
        <w:rPr>
          <w:rFonts w:eastAsia="Century Gothic" w:cs="Century Gothic"/>
          <w:b w:val="0"/>
          <w:noProof/>
          <w:color w:val="000000" w:themeColor="text1"/>
          <w:sz w:val="28"/>
          <w:szCs w:val="28"/>
        </w:rPr>
        <w:t xml:space="preserve">Gültig </w:t>
      </w:r>
      <w:r w:rsidR="00E14C70">
        <w:rPr>
          <w:rFonts w:eastAsia="Century Gothic" w:cs="Century Gothic"/>
          <w:b w:val="0"/>
          <w:noProof/>
          <w:sz w:val="28"/>
          <w:szCs w:val="28"/>
        </w:rPr>
        <w:t xml:space="preserve">ab </w:t>
      </w:r>
      <w:r w:rsidR="004027AE" w:rsidRPr="00EF2BC0">
        <w:rPr>
          <w:rFonts w:eastAsia="Century Gothic" w:cs="Century Gothic"/>
          <w:b w:val="0"/>
          <w:noProof/>
          <w:color w:val="000000" w:themeColor="text1"/>
          <w:sz w:val="28"/>
          <w:szCs w:val="28"/>
        </w:rPr>
        <w:t>21</w:t>
      </w:r>
      <w:r w:rsidR="00BA4AA2">
        <w:rPr>
          <w:rFonts w:eastAsia="Century Gothic" w:cs="Century Gothic"/>
          <w:b w:val="0"/>
          <w:noProof/>
          <w:color w:val="000000" w:themeColor="text1"/>
          <w:sz w:val="28"/>
          <w:szCs w:val="28"/>
        </w:rPr>
        <w:t xml:space="preserve">. </w:t>
      </w:r>
      <w:r w:rsidR="001C0CA7">
        <w:rPr>
          <w:rFonts w:eastAsia="Century Gothic" w:cs="Century Gothic"/>
          <w:b w:val="0"/>
          <w:noProof/>
          <w:color w:val="000000" w:themeColor="text1"/>
          <w:sz w:val="28"/>
          <w:szCs w:val="28"/>
        </w:rPr>
        <w:t xml:space="preserve">April </w:t>
      </w:r>
      <w:r w:rsidR="00BA4AA2">
        <w:rPr>
          <w:rFonts w:eastAsia="Century Gothic" w:cs="Century Gothic"/>
          <w:b w:val="0"/>
          <w:noProof/>
          <w:color w:val="000000" w:themeColor="text1"/>
          <w:sz w:val="28"/>
          <w:szCs w:val="28"/>
        </w:rPr>
        <w:t>2021</w:t>
      </w:r>
    </w:p>
    <w:p w14:paraId="64CFDDB9" w14:textId="0C4A6298" w:rsidR="62C8FB38" w:rsidRDefault="62C8FB38" w:rsidP="00F65946">
      <w:pPr>
        <w:rPr>
          <w:rFonts w:eastAsia="Century Gothic"/>
          <w:noProof/>
        </w:rPr>
      </w:pPr>
    </w:p>
    <w:p w14:paraId="1FA445C2" w14:textId="20381C84" w:rsidR="00AF4D4D" w:rsidRPr="007F2153" w:rsidRDefault="66989CCE" w:rsidP="66989CCE">
      <w:pPr>
        <w:pStyle w:val="berschrift1"/>
        <w:numPr>
          <w:ilvl w:val="0"/>
          <w:numId w:val="0"/>
        </w:numPr>
        <w:rPr>
          <w:rFonts w:eastAsia="Century Gothic" w:cs="Century Gothic"/>
          <w:noProof/>
          <w:color w:val="000000" w:themeColor="text1"/>
        </w:rPr>
      </w:pPr>
      <w:bookmarkStart w:id="0" w:name="_Toc41681809"/>
      <w:r w:rsidRPr="66989CCE">
        <w:rPr>
          <w:rFonts w:eastAsia="Century Gothic" w:cs="Century Gothic"/>
          <w:noProof/>
          <w:color w:val="000000" w:themeColor="text1"/>
        </w:rPr>
        <w:t>Allgemeines</w:t>
      </w:r>
      <w:bookmarkEnd w:id="0"/>
    </w:p>
    <w:p w14:paraId="76E21D2B" w14:textId="75D841E2" w:rsidR="007C0FE3" w:rsidRDefault="62C8FB38" w:rsidP="66989CCE">
      <w:pPr>
        <w:rPr>
          <w:rFonts w:eastAsia="Century Gothic" w:cs="Century Gothic"/>
          <w:noProof/>
          <w:sz w:val="18"/>
          <w:szCs w:val="18"/>
        </w:rPr>
      </w:pPr>
      <w:r w:rsidRPr="62C8FB38">
        <w:rPr>
          <w:rFonts w:eastAsia="Century Gothic" w:cs="Century Gothic"/>
          <w:noProof/>
          <w:color w:val="000000" w:themeColor="text1"/>
          <w:sz w:val="18"/>
          <w:szCs w:val="18"/>
        </w:rPr>
        <w:t xml:space="preserve">Dieses Schutzkonzept basiert auf der </w:t>
      </w:r>
      <w:hyperlink r:id="rId8">
        <w:r w:rsidRPr="62C8FB38">
          <w:rPr>
            <w:rStyle w:val="Hyperlink"/>
            <w:rFonts w:eastAsia="Century Gothic" w:cs="Century Gothic"/>
            <w:noProof/>
            <w:sz w:val="18"/>
            <w:szCs w:val="18"/>
          </w:rPr>
          <w:t>Covid-19-Verordnung des Bundesrates</w:t>
        </w:r>
      </w:hyperlink>
      <w:r w:rsidRPr="62C8FB38">
        <w:rPr>
          <w:rFonts w:eastAsia="Century Gothic" w:cs="Century Gothic"/>
          <w:noProof/>
          <w:color w:val="000000" w:themeColor="text1"/>
          <w:sz w:val="18"/>
          <w:szCs w:val="18"/>
        </w:rPr>
        <w:t xml:space="preserve">  und wurde von Jungwacht Blauring Schweiz (Jubla) </w:t>
      </w:r>
      <w:r w:rsidRPr="62C8FB38">
        <w:rPr>
          <w:rFonts w:eastAsia="Century Gothic" w:cs="Century Gothic"/>
          <w:noProof/>
          <w:sz w:val="18"/>
          <w:szCs w:val="18"/>
        </w:rPr>
        <w:t>erarbeitet</w:t>
      </w:r>
      <w:r w:rsidR="00EF2BC0">
        <w:rPr>
          <w:rFonts w:eastAsia="Century Gothic" w:cs="Century Gothic"/>
          <w:noProof/>
          <w:sz w:val="18"/>
          <w:szCs w:val="18"/>
        </w:rPr>
        <w:t xml:space="preserve"> und</w:t>
      </w:r>
      <w:r w:rsidRPr="62C8FB38">
        <w:rPr>
          <w:rFonts w:eastAsia="Century Gothic" w:cs="Century Gothic"/>
          <w:noProof/>
          <w:sz w:val="18"/>
          <w:szCs w:val="18"/>
        </w:rPr>
        <w:t xml:space="preserve"> aktualisiert</w:t>
      </w:r>
      <w:r w:rsidR="00EF2BC0">
        <w:rPr>
          <w:rFonts w:eastAsia="Century Gothic" w:cs="Century Gothic"/>
          <w:noProof/>
          <w:sz w:val="18"/>
          <w:szCs w:val="18"/>
        </w:rPr>
        <w:t xml:space="preserve">. </w:t>
      </w:r>
      <w:r w:rsidRPr="62C8FB38">
        <w:rPr>
          <w:rFonts w:eastAsia="Century Gothic" w:cs="Century Gothic"/>
          <w:noProof/>
          <w:sz w:val="18"/>
          <w:szCs w:val="18"/>
        </w:rPr>
        <w:t xml:space="preserve">Es </w:t>
      </w:r>
      <w:r w:rsidRPr="62C8FB38">
        <w:rPr>
          <w:rFonts w:eastAsia="Century Gothic" w:cs="Century Gothic"/>
          <w:noProof/>
          <w:color w:val="000000" w:themeColor="text1"/>
          <w:sz w:val="18"/>
          <w:szCs w:val="18"/>
        </w:rPr>
        <w:t xml:space="preserve">ersetzt alle vorgängigen Jubla-Schutzkonzepte. </w:t>
      </w:r>
      <w:r w:rsidR="00E14C70">
        <w:rPr>
          <w:rFonts w:eastAsia="Century Gothic" w:cs="Century Gothic"/>
          <w:noProof/>
          <w:color w:val="000000" w:themeColor="text1"/>
          <w:sz w:val="18"/>
          <w:szCs w:val="18"/>
        </w:rPr>
        <w:t>Aktivitäten von Jungwacht Blauring</w:t>
      </w:r>
      <w:r w:rsidRPr="62C8FB38">
        <w:rPr>
          <w:rFonts w:eastAsia="Century Gothic" w:cs="Century Gothic"/>
          <w:noProof/>
          <w:color w:val="000000" w:themeColor="text1"/>
          <w:sz w:val="18"/>
          <w:szCs w:val="18"/>
        </w:rPr>
        <w:t xml:space="preserve"> gelten </w:t>
      </w:r>
      <w:r w:rsidR="001C0CA7">
        <w:rPr>
          <w:rFonts w:eastAsia="Century Gothic" w:cs="Century Gothic"/>
          <w:noProof/>
          <w:color w:val="000000" w:themeColor="text1"/>
          <w:sz w:val="18"/>
          <w:szCs w:val="18"/>
        </w:rPr>
        <w:t>mehrheitlich</w:t>
      </w:r>
      <w:r w:rsidR="00E14C70">
        <w:rPr>
          <w:rFonts w:eastAsia="Century Gothic" w:cs="Century Gothic"/>
          <w:noProof/>
          <w:color w:val="000000" w:themeColor="text1"/>
          <w:sz w:val="18"/>
          <w:szCs w:val="18"/>
        </w:rPr>
        <w:t xml:space="preserve"> </w:t>
      </w:r>
      <w:r w:rsidRPr="62C8FB38">
        <w:rPr>
          <w:rFonts w:eastAsia="Century Gothic" w:cs="Century Gothic"/>
          <w:noProof/>
          <w:sz w:val="18"/>
          <w:szCs w:val="18"/>
        </w:rPr>
        <w:t xml:space="preserve">als Veranstaltung im sportlichen </w:t>
      </w:r>
      <w:r w:rsidR="00E14C70">
        <w:rPr>
          <w:rFonts w:eastAsia="Century Gothic" w:cs="Century Gothic"/>
          <w:noProof/>
          <w:sz w:val="18"/>
          <w:szCs w:val="18"/>
        </w:rPr>
        <w:t>und manchmal auch im</w:t>
      </w:r>
      <w:r w:rsidRPr="62C8FB38">
        <w:rPr>
          <w:rFonts w:eastAsia="Century Gothic" w:cs="Century Gothic"/>
          <w:noProof/>
          <w:sz w:val="18"/>
          <w:szCs w:val="18"/>
        </w:rPr>
        <w:t xml:space="preserve"> kulturellen Bereich</w:t>
      </w:r>
      <w:r w:rsidR="00E14C70">
        <w:rPr>
          <w:rFonts w:eastAsia="Century Gothic" w:cs="Century Gothic"/>
          <w:noProof/>
          <w:sz w:val="18"/>
          <w:szCs w:val="18"/>
        </w:rPr>
        <w:t xml:space="preserve">. Unter Berücksichtigung dieses </w:t>
      </w:r>
      <w:r w:rsidRPr="62C8FB38">
        <w:rPr>
          <w:rFonts w:eastAsia="Century Gothic" w:cs="Century Gothic"/>
          <w:noProof/>
          <w:sz w:val="18"/>
          <w:szCs w:val="18"/>
        </w:rPr>
        <w:t>Schutzkonzept</w:t>
      </w:r>
      <w:r w:rsidR="00E14C70">
        <w:rPr>
          <w:rFonts w:eastAsia="Century Gothic" w:cs="Century Gothic"/>
          <w:noProof/>
          <w:sz w:val="18"/>
          <w:szCs w:val="18"/>
        </w:rPr>
        <w:t>s sind sie aktuell erlaubt.</w:t>
      </w:r>
      <w:r w:rsidR="001C0CA7">
        <w:rPr>
          <w:rFonts w:eastAsia="Century Gothic" w:cs="Century Gothic"/>
          <w:noProof/>
          <w:sz w:val="18"/>
          <w:szCs w:val="18"/>
        </w:rPr>
        <w:t xml:space="preserve"> </w:t>
      </w:r>
    </w:p>
    <w:p w14:paraId="3511C0A2" w14:textId="491EFB0E" w:rsidR="00015790" w:rsidRPr="00EF2BC0" w:rsidRDefault="007C0FE3" w:rsidP="66989CCE">
      <w:pPr>
        <w:rPr>
          <w:rFonts w:eastAsia="Century Gothic" w:cs="Century Gothic"/>
          <w:noProof/>
          <w:color w:val="000000" w:themeColor="text1"/>
          <w:sz w:val="18"/>
          <w:szCs w:val="18"/>
        </w:rPr>
      </w:pPr>
      <w:r w:rsidRPr="00EF2BC0">
        <w:rPr>
          <w:rFonts w:eastAsia="Century Gothic" w:cs="Century Gothic"/>
          <w:noProof/>
          <w:color w:val="000000" w:themeColor="text1"/>
          <w:sz w:val="18"/>
          <w:szCs w:val="18"/>
        </w:rPr>
        <w:t xml:space="preserve">Neu sind auch weitere Veranstaltungen (z.B. Sitzungen, GV, Ausbildung in Innenräumen) mit </w:t>
      </w:r>
      <w:r w:rsidR="00E55D8F" w:rsidRPr="00EF2BC0">
        <w:rPr>
          <w:rFonts w:eastAsia="Century Gothic" w:cs="Century Gothic"/>
          <w:noProof/>
          <w:color w:val="000000" w:themeColor="text1"/>
          <w:sz w:val="18"/>
          <w:szCs w:val="18"/>
        </w:rPr>
        <w:t xml:space="preserve">maximal </w:t>
      </w:r>
      <w:r w:rsidRPr="00EF2BC0">
        <w:rPr>
          <w:rFonts w:eastAsia="Century Gothic" w:cs="Century Gothic"/>
          <w:noProof/>
          <w:color w:val="000000" w:themeColor="text1"/>
          <w:sz w:val="18"/>
          <w:szCs w:val="18"/>
        </w:rPr>
        <w:t>15 Personen erlaubt – für unter als auch über 20-Jährige.</w:t>
      </w:r>
    </w:p>
    <w:p w14:paraId="51D4332D" w14:textId="21170D7D" w:rsidR="163BEB36" w:rsidRDefault="163BEB36" w:rsidP="163BEB36">
      <w:pPr>
        <w:rPr>
          <w:rFonts w:eastAsia="Century Gothic" w:cs="Century Gothic"/>
          <w:noProof/>
          <w:color w:val="000000" w:themeColor="text1"/>
          <w:sz w:val="18"/>
          <w:szCs w:val="18"/>
          <w:lang w:val="de"/>
        </w:rPr>
      </w:pPr>
    </w:p>
    <w:p w14:paraId="35EE7D93" w14:textId="77777777" w:rsidR="00EF2BC0" w:rsidRDefault="66989CCE" w:rsidP="66989CCE">
      <w:pPr>
        <w:rPr>
          <w:rFonts w:eastAsia="Century Gothic" w:cs="Century Gothic"/>
          <w:noProof/>
          <w:color w:val="000000" w:themeColor="text1"/>
          <w:sz w:val="18"/>
          <w:szCs w:val="18"/>
          <w:lang w:val="de"/>
        </w:rPr>
      </w:pPr>
      <w:r w:rsidRPr="66989CCE">
        <w:rPr>
          <w:rFonts w:eastAsia="Century Gothic" w:cs="Century Gothic"/>
          <w:noProof/>
          <w:color w:val="000000" w:themeColor="text1"/>
          <w:sz w:val="18"/>
          <w:szCs w:val="18"/>
          <w:lang w:val="de"/>
        </w:rPr>
        <w:t>Für die Umsetzung der Schutzkonzepte sind die Organisator</w:t>
      </w:r>
      <w:r w:rsidR="00B65F7D">
        <w:rPr>
          <w:rFonts w:eastAsia="Century Gothic" w:cs="Century Gothic"/>
          <w:noProof/>
          <w:color w:val="000000" w:themeColor="text1"/>
          <w:sz w:val="18"/>
          <w:szCs w:val="18"/>
          <w:lang w:val="de"/>
        </w:rPr>
        <w:t>*</w:t>
      </w:r>
      <w:r w:rsidRPr="66989CCE">
        <w:rPr>
          <w:rFonts w:eastAsia="Century Gothic" w:cs="Century Gothic"/>
          <w:noProof/>
          <w:color w:val="000000" w:themeColor="text1"/>
          <w:sz w:val="18"/>
          <w:szCs w:val="18"/>
          <w:lang w:val="de"/>
        </w:rPr>
        <w:t>innen (Scharen) zuständig. Diese können das vorliegende Schutzkonzept</w:t>
      </w:r>
      <w:r w:rsidR="00B65F7D">
        <w:rPr>
          <w:rFonts w:eastAsia="Century Gothic" w:cs="Century Gothic"/>
          <w:noProof/>
          <w:color w:val="000000" w:themeColor="text1"/>
          <w:sz w:val="18"/>
          <w:szCs w:val="18"/>
          <w:lang w:val="de"/>
        </w:rPr>
        <w:t xml:space="preserve"> so übernehmen oder</w:t>
      </w:r>
      <w:r w:rsidRPr="66989CCE">
        <w:rPr>
          <w:rFonts w:eastAsia="Century Gothic" w:cs="Century Gothic"/>
          <w:noProof/>
          <w:color w:val="000000" w:themeColor="text1"/>
          <w:sz w:val="18"/>
          <w:szCs w:val="18"/>
          <w:lang w:val="de"/>
        </w:rPr>
        <w:t xml:space="preserve"> ergänzen. Die Kontrolle über die Einhaltung der Vorgaben obliegt den zuständigen Behörden.</w:t>
      </w:r>
    </w:p>
    <w:p w14:paraId="74418E58" w14:textId="1EA18816" w:rsidR="00015790" w:rsidRDefault="00EF2BC0" w:rsidP="66989CCE">
      <w:pPr>
        <w:rPr>
          <w:rFonts w:eastAsia="Century Gothic" w:cs="Century Gothic"/>
          <w:noProof/>
          <w:color w:val="000000" w:themeColor="text1"/>
          <w:sz w:val="18"/>
          <w:szCs w:val="18"/>
          <w:lang w:val="de"/>
        </w:rPr>
      </w:pPr>
      <w:r w:rsidRPr="00B645F2">
        <w:rPr>
          <w:rFonts w:eastAsia="Century Gothic" w:cs="Century Gothic"/>
          <w:noProof/>
          <w:color w:val="000000" w:themeColor="text1"/>
          <w:sz w:val="18"/>
          <w:szCs w:val="18"/>
          <w:lang w:val="de"/>
        </w:rPr>
        <w:t>Das vorliegende Schutzkonzept wurde von Lea Hafen spezifisch auf die Jubla Chur angepasst. Bei der Anpassung wurden die Kantonalen Vorgaben (Kanton Graubünden) mitberücksichtig</w:t>
      </w:r>
      <w:r>
        <w:rPr>
          <w:rFonts w:eastAsia="Century Gothic" w:cs="Century Gothic"/>
          <w:noProof/>
          <w:color w:val="000000" w:themeColor="text1"/>
          <w:sz w:val="18"/>
          <w:szCs w:val="18"/>
          <w:lang w:val="de"/>
        </w:rPr>
        <w:t>.</w:t>
      </w:r>
    </w:p>
    <w:p w14:paraId="0633B176" w14:textId="082BA2C2" w:rsidR="001C0CA7" w:rsidRDefault="001C0CA7" w:rsidP="66989CCE">
      <w:pPr>
        <w:rPr>
          <w:rFonts w:eastAsia="Century Gothic" w:cs="Century Gothic"/>
          <w:noProof/>
          <w:color w:val="000000" w:themeColor="text1"/>
          <w:sz w:val="18"/>
          <w:szCs w:val="18"/>
          <w:lang w:val="de"/>
        </w:rPr>
      </w:pPr>
    </w:p>
    <w:p w14:paraId="0D0FAA5F" w14:textId="5A8B0274" w:rsidR="001C0CA7" w:rsidRPr="007F2153" w:rsidRDefault="001C0CA7" w:rsidP="66989CCE">
      <w:pPr>
        <w:rPr>
          <w:rFonts w:eastAsia="Century Gothic" w:cs="Century Gothic"/>
          <w:noProof/>
          <w:color w:val="000000" w:themeColor="text1"/>
          <w:sz w:val="18"/>
          <w:szCs w:val="18"/>
          <w:lang w:val="de"/>
        </w:rPr>
      </w:pPr>
      <w:r>
        <w:rPr>
          <w:rFonts w:eastAsia="Century Gothic" w:cs="Century Gothic"/>
          <w:noProof/>
          <w:color w:val="000000" w:themeColor="text1"/>
          <w:sz w:val="18"/>
          <w:szCs w:val="18"/>
          <w:lang w:val="de"/>
        </w:rPr>
        <w:t>Für die Durchführung von Aktivitäten mit Übernachtungen (</w:t>
      </w:r>
      <w:hyperlink r:id="rId9" w:history="1">
        <w:r w:rsidRPr="004027AE">
          <w:rPr>
            <w:rStyle w:val="Hyperlink"/>
            <w:rFonts w:eastAsia="Century Gothic" w:cs="Century Gothic"/>
            <w:noProof/>
            <w:sz w:val="18"/>
            <w:szCs w:val="18"/>
            <w:lang w:val="de"/>
          </w:rPr>
          <w:t>Lager</w:t>
        </w:r>
      </w:hyperlink>
      <w:r>
        <w:rPr>
          <w:rFonts w:eastAsia="Century Gothic" w:cs="Century Gothic"/>
          <w:noProof/>
          <w:color w:val="000000" w:themeColor="text1"/>
          <w:sz w:val="18"/>
          <w:szCs w:val="18"/>
          <w:lang w:val="de"/>
        </w:rPr>
        <w:t xml:space="preserve">, </w:t>
      </w:r>
      <w:hyperlink r:id="rId10" w:history="1">
        <w:r w:rsidRPr="004027AE">
          <w:rPr>
            <w:rStyle w:val="Hyperlink"/>
            <w:rFonts w:eastAsia="Century Gothic" w:cs="Century Gothic"/>
            <w:noProof/>
            <w:sz w:val="18"/>
            <w:szCs w:val="18"/>
            <w:lang w:val="de"/>
          </w:rPr>
          <w:t>Kurse</w:t>
        </w:r>
      </w:hyperlink>
      <w:r>
        <w:rPr>
          <w:rFonts w:eastAsia="Century Gothic" w:cs="Century Gothic"/>
          <w:noProof/>
          <w:color w:val="000000" w:themeColor="text1"/>
          <w:sz w:val="18"/>
          <w:szCs w:val="18"/>
          <w:lang w:val="de"/>
        </w:rPr>
        <w:t xml:space="preserve">) besteht ein separates Schutzkonzept unter </w:t>
      </w:r>
      <w:hyperlink r:id="rId11" w:history="1">
        <w:r w:rsidRPr="001C72F5">
          <w:rPr>
            <w:rStyle w:val="Hyperlink"/>
            <w:rFonts w:eastAsia="Century Gothic" w:cs="Century Gothic"/>
            <w:noProof/>
            <w:sz w:val="18"/>
            <w:szCs w:val="18"/>
            <w:lang w:val="de"/>
          </w:rPr>
          <w:t>www.jubla.ch/corona</w:t>
        </w:r>
      </w:hyperlink>
      <w:r>
        <w:rPr>
          <w:rFonts w:eastAsia="Century Gothic" w:cs="Century Gothic"/>
          <w:noProof/>
          <w:color w:val="000000" w:themeColor="text1"/>
          <w:sz w:val="18"/>
          <w:szCs w:val="18"/>
          <w:lang w:val="de"/>
        </w:rPr>
        <w:t xml:space="preserve">. </w:t>
      </w:r>
    </w:p>
    <w:p w14:paraId="56603EEC" w14:textId="3AB7BA61" w:rsidR="00C26F75" w:rsidRDefault="00C26F75" w:rsidP="66989CCE">
      <w:pPr>
        <w:rPr>
          <w:rFonts w:eastAsia="Century Gothic" w:cs="Century Gothic"/>
          <w:noProof/>
          <w:color w:val="000000" w:themeColor="text1"/>
          <w:sz w:val="18"/>
          <w:szCs w:val="18"/>
        </w:rPr>
      </w:pPr>
    </w:p>
    <w:p w14:paraId="5DAF8CEA" w14:textId="6880F373" w:rsidR="00DC3705" w:rsidRDefault="66989CCE" w:rsidP="66989CCE">
      <w:pPr>
        <w:rPr>
          <w:rFonts w:eastAsia="Century Gothic" w:cs="Century Gothic"/>
          <w:b/>
          <w:bCs/>
          <w:noProof/>
          <w:color w:val="000000" w:themeColor="text1"/>
          <w:sz w:val="18"/>
          <w:szCs w:val="18"/>
        </w:rPr>
      </w:pPr>
      <w:r w:rsidRPr="66989CCE">
        <w:rPr>
          <w:rFonts w:eastAsia="Century Gothic" w:cs="Century Gothic"/>
          <w:b/>
          <w:bCs/>
          <w:noProof/>
          <w:color w:val="000000" w:themeColor="text1"/>
          <w:sz w:val="18"/>
          <w:szCs w:val="18"/>
        </w:rPr>
        <w:t>Grundsätze:</w:t>
      </w:r>
    </w:p>
    <w:p w14:paraId="6ED19E9F" w14:textId="38CAF212" w:rsidR="00C7250E" w:rsidRDefault="66989CCE" w:rsidP="66989CCE">
      <w:p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Jede</w:t>
      </w:r>
      <w:r w:rsidR="00B65F7D">
        <w:rPr>
          <w:rFonts w:eastAsia="Century Gothic" w:cs="Century Gothic"/>
          <w:noProof/>
          <w:color w:val="000000" w:themeColor="text1"/>
          <w:sz w:val="18"/>
          <w:szCs w:val="18"/>
        </w:rPr>
        <w:t>*</w:t>
      </w:r>
      <w:r w:rsidRPr="66989CCE">
        <w:rPr>
          <w:rFonts w:eastAsia="Century Gothic" w:cs="Century Gothic"/>
          <w:noProof/>
          <w:color w:val="000000" w:themeColor="text1"/>
          <w:sz w:val="18"/>
          <w:szCs w:val="18"/>
        </w:rPr>
        <w:t>r Organisator</w:t>
      </w:r>
      <w:r w:rsidR="00B65F7D">
        <w:rPr>
          <w:rFonts w:eastAsia="Century Gothic" w:cs="Century Gothic"/>
          <w:noProof/>
          <w:color w:val="000000" w:themeColor="text1"/>
          <w:sz w:val="18"/>
          <w:szCs w:val="18"/>
        </w:rPr>
        <w:t>*</w:t>
      </w:r>
      <w:r w:rsidRPr="66989CCE">
        <w:rPr>
          <w:rFonts w:eastAsia="Century Gothic" w:cs="Century Gothic"/>
          <w:noProof/>
          <w:color w:val="000000" w:themeColor="text1"/>
          <w:sz w:val="18"/>
          <w:szCs w:val="18"/>
        </w:rPr>
        <w:t xml:space="preserve">in setzt dieses Schutzkonzept für die jeweilige Aktivität konsequent um. Die Verantwortung für die Einhaltung der vorliegenden Massnahmen liegt bei einer im Voraus definierten Person (z.B. Gruppenleitung, Scharleitung). </w:t>
      </w:r>
    </w:p>
    <w:p w14:paraId="36087D70" w14:textId="0E5B1E49" w:rsidR="00DC3705" w:rsidRDefault="163BEB36" w:rsidP="66989CCE">
      <w:pPr>
        <w:rPr>
          <w:rFonts w:eastAsia="Century Gothic" w:cs="Century Gothic"/>
          <w:noProof/>
          <w:color w:val="000000" w:themeColor="text1"/>
          <w:sz w:val="18"/>
          <w:szCs w:val="18"/>
        </w:rPr>
      </w:pPr>
      <w:r w:rsidRPr="163BEB36">
        <w:rPr>
          <w:rFonts w:eastAsia="Century Gothic" w:cs="Century Gothic"/>
          <w:noProof/>
          <w:color w:val="000000" w:themeColor="text1"/>
          <w:sz w:val="18"/>
          <w:szCs w:val="18"/>
        </w:rPr>
        <w:t>Die Massnahmen müssen vollständig, wiederholt und klar vor und während der Aktivität allen Beteiligten (Leitungspersonen, Teilnehmende</w:t>
      </w:r>
      <w:r w:rsidR="002F33B9">
        <w:rPr>
          <w:rFonts w:eastAsia="Century Gothic" w:cs="Century Gothic"/>
          <w:noProof/>
          <w:color w:val="000000" w:themeColor="text1"/>
          <w:sz w:val="18"/>
          <w:szCs w:val="18"/>
        </w:rPr>
        <w:t>n</w:t>
      </w:r>
      <w:r w:rsidRPr="163BEB36">
        <w:rPr>
          <w:rFonts w:eastAsia="Century Gothic" w:cs="Century Gothic"/>
          <w:noProof/>
          <w:color w:val="000000" w:themeColor="text1"/>
          <w:sz w:val="18"/>
          <w:szCs w:val="18"/>
        </w:rPr>
        <w:t>, Eltern) kommuniziert werden. Nur so können alle die Massnahmen mittragen und einhalten.</w:t>
      </w:r>
    </w:p>
    <w:p w14:paraId="24362613" w14:textId="77777777" w:rsidR="00DC3705" w:rsidRPr="00DC3705" w:rsidRDefault="00DC3705" w:rsidP="66989CCE">
      <w:pPr>
        <w:rPr>
          <w:rFonts w:eastAsia="Century Gothic" w:cs="Century Gothic"/>
          <w:noProof/>
          <w:color w:val="000000" w:themeColor="text1"/>
          <w:sz w:val="18"/>
          <w:szCs w:val="18"/>
        </w:rPr>
      </w:pPr>
    </w:p>
    <w:p w14:paraId="24F878D1" w14:textId="42D82135" w:rsidR="00503385" w:rsidRDefault="66989CCE" w:rsidP="66989CCE">
      <w:p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Das Schutzkonzept baut auf folgenden Grundregeln auf, welche den einzelnen Kapiteln entsprechen:</w:t>
      </w:r>
    </w:p>
    <w:p w14:paraId="2125E255" w14:textId="77777777" w:rsidR="00202488" w:rsidRPr="007F2153" w:rsidRDefault="00202488" w:rsidP="66989CCE">
      <w:pPr>
        <w:rPr>
          <w:rFonts w:eastAsia="Century Gothic" w:cs="Century Gothic"/>
          <w:noProof/>
          <w:color w:val="000000" w:themeColor="text1"/>
          <w:sz w:val="18"/>
          <w:szCs w:val="18"/>
        </w:rPr>
      </w:pPr>
    </w:p>
    <w:p w14:paraId="3DD5DCF7" w14:textId="77777777" w:rsidR="00503385" w:rsidRPr="00ED58E6" w:rsidRDefault="66989CCE" w:rsidP="66989CCE">
      <w:pPr>
        <w:pStyle w:val="Listenabsatz"/>
        <w:numPr>
          <w:ilvl w:val="0"/>
          <w:numId w:val="10"/>
        </w:numPr>
        <w:rPr>
          <w:rFonts w:eastAsia="Century Gothic" w:cs="Century Gothic"/>
          <w:b/>
          <w:bCs/>
          <w:noProof/>
          <w:color w:val="000000" w:themeColor="text1"/>
          <w:sz w:val="18"/>
          <w:szCs w:val="18"/>
        </w:rPr>
      </w:pPr>
      <w:r w:rsidRPr="66989CCE">
        <w:rPr>
          <w:rFonts w:eastAsia="Century Gothic" w:cs="Century Gothic"/>
          <w:b/>
          <w:bCs/>
          <w:noProof/>
          <w:color w:val="000000" w:themeColor="text1"/>
          <w:sz w:val="18"/>
          <w:szCs w:val="18"/>
        </w:rPr>
        <w:t>Gesund und symptomfrei an die Jubla-Aktivität</w:t>
      </w:r>
    </w:p>
    <w:p w14:paraId="1B485C30" w14:textId="2DFCAE1B" w:rsidR="00015790" w:rsidRPr="001874C1" w:rsidRDefault="66989CCE" w:rsidP="66989CCE">
      <w:pPr>
        <w:pStyle w:val="Listenabsatz"/>
        <w:numPr>
          <w:ilvl w:val="0"/>
          <w:numId w:val="10"/>
        </w:numPr>
        <w:rPr>
          <w:rFonts w:eastAsia="Century Gothic" w:cs="Century Gothic"/>
          <w:b/>
          <w:bCs/>
          <w:noProof/>
          <w:color w:val="000000" w:themeColor="text1"/>
          <w:sz w:val="18"/>
          <w:szCs w:val="18"/>
        </w:rPr>
      </w:pPr>
      <w:r w:rsidRPr="001874C1">
        <w:rPr>
          <w:rFonts w:eastAsia="Century Gothic" w:cs="Century Gothic"/>
          <w:b/>
          <w:bCs/>
          <w:noProof/>
          <w:color w:val="000000" w:themeColor="text1"/>
          <w:sz w:val="18"/>
          <w:szCs w:val="18"/>
        </w:rPr>
        <w:t>Abstand halten</w:t>
      </w:r>
    </w:p>
    <w:p w14:paraId="62DDFD15" w14:textId="709691A9" w:rsidR="00015790" w:rsidRPr="00032D75" w:rsidRDefault="163BEB36" w:rsidP="66989CCE">
      <w:pPr>
        <w:pStyle w:val="Listenabsatz"/>
        <w:numPr>
          <w:ilvl w:val="0"/>
          <w:numId w:val="13"/>
        </w:numPr>
        <w:rPr>
          <w:rFonts w:eastAsia="Century Gothic" w:cs="Century Gothic"/>
          <w:noProof/>
          <w:sz w:val="18"/>
          <w:szCs w:val="18"/>
        </w:rPr>
      </w:pPr>
      <w:r w:rsidRPr="00032D75">
        <w:rPr>
          <w:rFonts w:eastAsia="Century Gothic" w:cs="Century Gothic"/>
          <w:noProof/>
          <w:sz w:val="18"/>
          <w:szCs w:val="18"/>
        </w:rPr>
        <w:t xml:space="preserve">Kann der Abstand nicht eingehalten werden: Gesichtsmasken </w:t>
      </w:r>
      <w:r w:rsidR="00032D75" w:rsidRPr="00032D75">
        <w:rPr>
          <w:rFonts w:eastAsia="Century Gothic" w:cs="Century Gothic"/>
          <w:noProof/>
          <w:sz w:val="18"/>
          <w:szCs w:val="18"/>
        </w:rPr>
        <w:t xml:space="preserve">ab </w:t>
      </w:r>
      <w:r w:rsidR="004027AE" w:rsidRPr="00EF2BC0">
        <w:rPr>
          <w:rFonts w:eastAsia="Century Gothic" w:cs="Century Gothic"/>
          <w:noProof/>
          <w:color w:val="000000" w:themeColor="text1"/>
          <w:sz w:val="18"/>
          <w:szCs w:val="18"/>
        </w:rPr>
        <w:t>12</w:t>
      </w:r>
      <w:r w:rsidR="00032D75" w:rsidRPr="00EF2BC0">
        <w:rPr>
          <w:rFonts w:eastAsia="Century Gothic" w:cs="Century Gothic"/>
          <w:noProof/>
          <w:color w:val="000000" w:themeColor="text1"/>
          <w:sz w:val="18"/>
          <w:szCs w:val="18"/>
        </w:rPr>
        <w:t xml:space="preserve"> Jahren</w:t>
      </w:r>
    </w:p>
    <w:p w14:paraId="7942EA57" w14:textId="136FF39C" w:rsidR="00015790" w:rsidRPr="00DF658F" w:rsidRDefault="00D07A42" w:rsidP="66989CCE">
      <w:pPr>
        <w:pStyle w:val="Listenabsatz"/>
        <w:numPr>
          <w:ilvl w:val="0"/>
          <w:numId w:val="13"/>
        </w:numPr>
        <w:rPr>
          <w:rFonts w:eastAsia="Century Gothic" w:cs="Century Gothic"/>
          <w:noProof/>
          <w:sz w:val="18"/>
          <w:szCs w:val="18"/>
        </w:rPr>
      </w:pPr>
      <w:r>
        <w:rPr>
          <w:rFonts w:eastAsia="Century Gothic" w:cs="Century Gothic"/>
          <w:noProof/>
          <w:sz w:val="18"/>
          <w:szCs w:val="18"/>
        </w:rPr>
        <w:t>Können</w:t>
      </w:r>
      <w:r w:rsidR="163BEB36" w:rsidRPr="00DF658F">
        <w:rPr>
          <w:rFonts w:eastAsia="Century Gothic" w:cs="Century Gothic"/>
          <w:noProof/>
          <w:sz w:val="18"/>
          <w:szCs w:val="18"/>
        </w:rPr>
        <w:t xml:space="preserve"> weder der Abstand eingehalten noch Gesichtsmasken getragen werden: Aufnahme der Kontaktdaten (Contact Tracing)</w:t>
      </w:r>
    </w:p>
    <w:p w14:paraId="6BEC8BD7" w14:textId="3CE7E1D2" w:rsidR="003504A2" w:rsidRPr="00DF658F" w:rsidRDefault="62C8FB38" w:rsidP="66989CCE">
      <w:pPr>
        <w:pStyle w:val="Listenabsatz"/>
        <w:numPr>
          <w:ilvl w:val="0"/>
          <w:numId w:val="13"/>
        </w:numPr>
        <w:rPr>
          <w:rFonts w:eastAsia="Century Gothic" w:cs="Century Gothic"/>
          <w:noProof/>
          <w:sz w:val="18"/>
          <w:szCs w:val="18"/>
        </w:rPr>
      </w:pPr>
      <w:r w:rsidRPr="62C8FB38">
        <w:rPr>
          <w:rFonts w:eastAsia="Century Gothic" w:cs="Century Gothic"/>
          <w:noProof/>
          <w:sz w:val="18"/>
          <w:szCs w:val="18"/>
        </w:rPr>
        <w:t xml:space="preserve">Maskenpflicht in öffentlichen </w:t>
      </w:r>
      <w:r w:rsidR="00447D42">
        <w:rPr>
          <w:rFonts w:eastAsia="Century Gothic" w:cs="Century Gothic"/>
          <w:noProof/>
          <w:sz w:val="18"/>
          <w:szCs w:val="18"/>
        </w:rPr>
        <w:t>Räumen</w:t>
      </w:r>
      <w:r w:rsidRPr="62C8FB38">
        <w:rPr>
          <w:rFonts w:eastAsia="Century Gothic" w:cs="Century Gothic"/>
          <w:noProof/>
          <w:sz w:val="18"/>
          <w:szCs w:val="18"/>
        </w:rPr>
        <w:t xml:space="preserve"> </w:t>
      </w:r>
      <w:r w:rsidR="00D07A42">
        <w:rPr>
          <w:rFonts w:eastAsia="Century Gothic" w:cs="Century Gothic"/>
          <w:noProof/>
          <w:sz w:val="18"/>
          <w:szCs w:val="18"/>
        </w:rPr>
        <w:t xml:space="preserve">+ ÖV </w:t>
      </w:r>
      <w:r w:rsidRPr="62C8FB38">
        <w:rPr>
          <w:rFonts w:eastAsia="Century Gothic" w:cs="Century Gothic"/>
          <w:noProof/>
          <w:sz w:val="18"/>
          <w:szCs w:val="18"/>
        </w:rPr>
        <w:t>ab 12 Jahren</w:t>
      </w:r>
      <w:r w:rsidR="00447D42">
        <w:rPr>
          <w:rFonts w:eastAsia="Century Gothic" w:cs="Century Gothic"/>
          <w:noProof/>
          <w:sz w:val="18"/>
          <w:szCs w:val="18"/>
        </w:rPr>
        <w:t xml:space="preserve"> – drinnen und draussen</w:t>
      </w:r>
    </w:p>
    <w:p w14:paraId="7303119E" w14:textId="3FE89778" w:rsidR="004828D0" w:rsidRPr="00E9710A" w:rsidRDefault="66989CCE" w:rsidP="66989CCE">
      <w:pPr>
        <w:pStyle w:val="Listenabsatz"/>
        <w:numPr>
          <w:ilvl w:val="0"/>
          <w:numId w:val="10"/>
        </w:numPr>
        <w:rPr>
          <w:rFonts w:eastAsia="Century Gothic" w:cs="Century Gothic"/>
          <w:b/>
          <w:bCs/>
          <w:noProof/>
          <w:sz w:val="18"/>
          <w:szCs w:val="18"/>
        </w:rPr>
      </w:pPr>
      <w:r w:rsidRPr="00E9710A">
        <w:rPr>
          <w:rFonts w:eastAsia="Century Gothic" w:cs="Century Gothic"/>
          <w:b/>
          <w:bCs/>
          <w:noProof/>
          <w:color w:val="000000" w:themeColor="text1"/>
          <w:sz w:val="18"/>
          <w:szCs w:val="18"/>
        </w:rPr>
        <w:t xml:space="preserve">Einhaltung der </w:t>
      </w:r>
      <w:r w:rsidRPr="00E9710A">
        <w:rPr>
          <w:rFonts w:eastAsia="Century Gothic" w:cs="Century Gothic"/>
          <w:b/>
          <w:bCs/>
          <w:noProof/>
          <w:sz w:val="18"/>
          <w:szCs w:val="18"/>
        </w:rPr>
        <w:t>Hygieneregeln</w:t>
      </w:r>
    </w:p>
    <w:p w14:paraId="698245AA" w14:textId="7192009F" w:rsidR="00E14C70" w:rsidRPr="001874C1" w:rsidRDefault="002878DC" w:rsidP="66989CCE">
      <w:pPr>
        <w:pStyle w:val="Listenabsatz"/>
        <w:numPr>
          <w:ilvl w:val="0"/>
          <w:numId w:val="10"/>
        </w:numPr>
        <w:rPr>
          <w:rFonts w:eastAsia="Century Gothic" w:cs="Century Gothic"/>
          <w:b/>
          <w:bCs/>
          <w:noProof/>
          <w:sz w:val="18"/>
          <w:szCs w:val="18"/>
        </w:rPr>
      </w:pPr>
      <w:r w:rsidRPr="001874C1">
        <w:rPr>
          <w:rFonts w:eastAsia="Century Gothic" w:cs="Century Gothic"/>
          <w:b/>
          <w:bCs/>
          <w:noProof/>
          <w:sz w:val="18"/>
          <w:szCs w:val="18"/>
        </w:rPr>
        <w:t xml:space="preserve">Maximale </w:t>
      </w:r>
      <w:r w:rsidR="00E14C70" w:rsidRPr="001874C1">
        <w:rPr>
          <w:rFonts w:eastAsia="Century Gothic" w:cs="Century Gothic"/>
          <w:b/>
          <w:bCs/>
          <w:noProof/>
          <w:sz w:val="18"/>
          <w:szCs w:val="18"/>
        </w:rPr>
        <w:t>Anzahl Personen</w:t>
      </w:r>
    </w:p>
    <w:p w14:paraId="53BA415A" w14:textId="2B6A04B2" w:rsidR="00E14C70" w:rsidRDefault="00E14C70" w:rsidP="00E14C70">
      <w:pPr>
        <w:pStyle w:val="Listenabsatz"/>
        <w:numPr>
          <w:ilvl w:val="0"/>
          <w:numId w:val="13"/>
        </w:numPr>
        <w:rPr>
          <w:rFonts w:eastAsia="Century Gothic" w:cs="Century Gothic"/>
          <w:noProof/>
          <w:sz w:val="18"/>
          <w:szCs w:val="18"/>
        </w:rPr>
      </w:pPr>
      <w:r w:rsidRPr="00E9710A">
        <w:rPr>
          <w:rFonts w:eastAsia="Century Gothic" w:cs="Century Gothic"/>
          <w:noProof/>
          <w:sz w:val="18"/>
          <w:szCs w:val="18"/>
        </w:rPr>
        <w:t>Jahrgang 2001 und</w:t>
      </w:r>
      <w:r w:rsidRPr="00E14C70">
        <w:rPr>
          <w:rFonts w:eastAsia="Century Gothic" w:cs="Century Gothic"/>
          <w:noProof/>
          <w:sz w:val="18"/>
          <w:szCs w:val="18"/>
        </w:rPr>
        <w:t xml:space="preserve"> jünger: Keine Beschränkung</w:t>
      </w:r>
    </w:p>
    <w:p w14:paraId="77A0E33E" w14:textId="68C97F04" w:rsidR="00C23262" w:rsidRPr="007C0FE3" w:rsidRDefault="00E14C70" w:rsidP="00E14C70">
      <w:pPr>
        <w:pStyle w:val="Listenabsatz"/>
        <w:numPr>
          <w:ilvl w:val="0"/>
          <w:numId w:val="13"/>
        </w:numPr>
        <w:rPr>
          <w:rFonts w:eastAsia="Century Gothic" w:cs="Century Gothic"/>
          <w:noProof/>
          <w:sz w:val="18"/>
          <w:szCs w:val="18"/>
        </w:rPr>
      </w:pPr>
      <w:r w:rsidRPr="00E14C70">
        <w:rPr>
          <w:rFonts w:eastAsia="Century Gothic" w:cs="Century Gothic"/>
          <w:noProof/>
          <w:sz w:val="18"/>
          <w:szCs w:val="18"/>
        </w:rPr>
        <w:t xml:space="preserve">Jahrgang 2000 und älter: </w:t>
      </w:r>
      <w:r w:rsidR="62C8FB38" w:rsidRPr="00E14C70">
        <w:rPr>
          <w:rFonts w:eastAsia="Century Gothic" w:cs="Century Gothic"/>
          <w:noProof/>
          <w:sz w:val="18"/>
          <w:szCs w:val="18"/>
        </w:rPr>
        <w:t xml:space="preserve">Max. </w:t>
      </w:r>
      <w:r w:rsidRPr="00E14C70">
        <w:rPr>
          <w:rFonts w:eastAsia="Century Gothic" w:cs="Century Gothic"/>
          <w:noProof/>
          <w:sz w:val="18"/>
          <w:szCs w:val="18"/>
        </w:rPr>
        <w:t>1</w:t>
      </w:r>
      <w:r w:rsidR="62C8FB38" w:rsidRPr="00E14C70">
        <w:rPr>
          <w:rFonts w:eastAsia="Century Gothic" w:cs="Century Gothic"/>
          <w:noProof/>
          <w:sz w:val="18"/>
          <w:szCs w:val="18"/>
        </w:rPr>
        <w:t xml:space="preserve">5 Personen </w:t>
      </w:r>
      <w:r w:rsidR="004027AE" w:rsidRPr="00EF2BC0">
        <w:rPr>
          <w:rFonts w:eastAsia="Century Gothic" w:cs="Century Gothic"/>
          <w:noProof/>
          <w:color w:val="000000" w:themeColor="text1"/>
          <w:sz w:val="18"/>
          <w:szCs w:val="18"/>
        </w:rPr>
        <w:t>– draussen und drinnen</w:t>
      </w:r>
    </w:p>
    <w:p w14:paraId="492DCF98" w14:textId="4332317A" w:rsidR="004828D0" w:rsidRPr="007C0FE3" w:rsidRDefault="66989CCE" w:rsidP="66989CCE">
      <w:pPr>
        <w:pStyle w:val="Listenabsatz"/>
        <w:numPr>
          <w:ilvl w:val="0"/>
          <w:numId w:val="10"/>
        </w:numPr>
        <w:rPr>
          <w:rFonts w:eastAsia="Century Gothic" w:cs="Century Gothic"/>
          <w:b/>
          <w:bCs/>
          <w:noProof/>
          <w:sz w:val="18"/>
          <w:szCs w:val="18"/>
        </w:rPr>
      </w:pPr>
      <w:r w:rsidRPr="007C0FE3">
        <w:rPr>
          <w:rFonts w:eastAsia="Century Gothic" w:cs="Century Gothic"/>
          <w:b/>
          <w:bCs/>
          <w:noProof/>
          <w:sz w:val="18"/>
          <w:szCs w:val="18"/>
        </w:rPr>
        <w:t>Bezeichnung verantwortlicher Person</w:t>
      </w:r>
    </w:p>
    <w:p w14:paraId="160F41AD" w14:textId="7070AD08" w:rsidR="004828D0" w:rsidRPr="00202488" w:rsidRDefault="66989CCE" w:rsidP="66989CCE">
      <w:pPr>
        <w:pStyle w:val="Listenabsatz"/>
        <w:numPr>
          <w:ilvl w:val="0"/>
          <w:numId w:val="10"/>
        </w:numPr>
        <w:rPr>
          <w:rFonts w:eastAsia="Century Gothic" w:cs="Century Gothic"/>
          <w:b/>
          <w:bCs/>
          <w:noProof/>
          <w:color w:val="000000" w:themeColor="text1"/>
          <w:sz w:val="18"/>
          <w:szCs w:val="18"/>
        </w:rPr>
      </w:pPr>
      <w:r w:rsidRPr="66989CCE">
        <w:rPr>
          <w:rFonts w:eastAsia="Century Gothic" w:cs="Century Gothic"/>
          <w:b/>
          <w:bCs/>
          <w:noProof/>
          <w:color w:val="000000" w:themeColor="text1"/>
          <w:sz w:val="18"/>
          <w:szCs w:val="18"/>
        </w:rPr>
        <w:t>Weitere Massnahmen je nach Kanton</w:t>
      </w:r>
    </w:p>
    <w:p w14:paraId="2DAB072A" w14:textId="42F6AFB1" w:rsidR="00C23262" w:rsidRDefault="00C23262" w:rsidP="66989CCE">
      <w:pPr>
        <w:rPr>
          <w:rFonts w:eastAsia="Century Gothic" w:cs="Century Gothic"/>
          <w:noProof/>
          <w:color w:val="000000" w:themeColor="text1"/>
          <w:sz w:val="18"/>
          <w:szCs w:val="18"/>
        </w:rPr>
      </w:pPr>
    </w:p>
    <w:p w14:paraId="15AD704E" w14:textId="25319605" w:rsidR="00C23262" w:rsidRDefault="62C8FB38" w:rsidP="66989CCE">
      <w:pPr>
        <w:spacing w:after="160" w:line="259" w:lineRule="auto"/>
        <w:rPr>
          <w:rFonts w:eastAsia="Century Gothic" w:cs="Century Gothic"/>
          <w:noProof/>
          <w:sz w:val="18"/>
          <w:szCs w:val="18"/>
        </w:rPr>
      </w:pPr>
      <w:r w:rsidRPr="62C8FB38">
        <w:rPr>
          <w:rFonts w:eastAsia="Century Gothic" w:cs="Century Gothic"/>
          <w:noProof/>
          <w:sz w:val="18"/>
          <w:szCs w:val="18"/>
        </w:rPr>
        <w:t xml:space="preserve">Die Jubla Schweiz verfolgt stets die aktuelle Lage (z.B. neue gesetzliche Massnahmen) und leitet daraus die nötigen Folgen für die Jubla-Aktivitäten ab. Sie informiert regelmässig via </w:t>
      </w:r>
      <w:hyperlink r:id="rId12">
        <w:r w:rsidRPr="62C8FB38">
          <w:rPr>
            <w:rStyle w:val="Hyperlink"/>
            <w:rFonts w:eastAsia="Century Gothic" w:cs="Century Gothic"/>
            <w:noProof/>
            <w:sz w:val="18"/>
            <w:szCs w:val="18"/>
          </w:rPr>
          <w:t>jubla.ch/corona</w:t>
        </w:r>
      </w:hyperlink>
      <w:r w:rsidRPr="62C8FB38">
        <w:rPr>
          <w:rFonts w:eastAsia="Century Gothic" w:cs="Century Gothic"/>
          <w:noProof/>
          <w:sz w:val="18"/>
          <w:szCs w:val="18"/>
        </w:rPr>
        <w:t xml:space="preserve"> sowie via Mail über die Kantonsleitungen und stützt sich dabei auf das </w:t>
      </w:r>
      <w:hyperlink r:id="rId13">
        <w:r w:rsidRPr="62C8FB38">
          <w:rPr>
            <w:rStyle w:val="Hyperlink"/>
            <w:rFonts w:eastAsia="Century Gothic" w:cs="Century Gothic"/>
            <w:noProof/>
            <w:sz w:val="18"/>
            <w:szCs w:val="18"/>
          </w:rPr>
          <w:t>BAG</w:t>
        </w:r>
      </w:hyperlink>
      <w:r w:rsidRPr="62C8FB38">
        <w:rPr>
          <w:rFonts w:eastAsia="Century Gothic" w:cs="Century Gothic"/>
          <w:noProof/>
          <w:sz w:val="18"/>
          <w:szCs w:val="18"/>
        </w:rPr>
        <w:t>.</w:t>
      </w:r>
    </w:p>
    <w:p w14:paraId="6353EE4B" w14:textId="1D42E2D4" w:rsidR="00E14C70" w:rsidRDefault="00E14C70">
      <w:pPr>
        <w:rPr>
          <w:rFonts w:eastAsia="Century Gothic" w:cs="Century Gothic"/>
          <w:noProof/>
          <w:sz w:val="2"/>
          <w:szCs w:val="2"/>
        </w:rPr>
      </w:pPr>
      <w:r>
        <w:rPr>
          <w:rFonts w:eastAsia="Century Gothic" w:cs="Century Gothic"/>
          <w:noProof/>
          <w:sz w:val="2"/>
          <w:szCs w:val="2"/>
        </w:rPr>
        <w:br w:type="page"/>
      </w:r>
    </w:p>
    <w:p w14:paraId="077F8FFF" w14:textId="54305D5A" w:rsidR="005B26CB" w:rsidRPr="007F2153" w:rsidRDefault="66989CCE" w:rsidP="792E169A">
      <w:pPr>
        <w:pStyle w:val="berschrift1"/>
        <w:ind w:left="432"/>
        <w:rPr>
          <w:rFonts w:eastAsia="Century Gothic" w:cs="Century Gothic"/>
          <w:noProof/>
          <w:color w:val="000000" w:themeColor="text1"/>
        </w:rPr>
      </w:pPr>
      <w:bookmarkStart w:id="1" w:name="_Toc41681810"/>
      <w:r w:rsidRPr="66989CCE">
        <w:rPr>
          <w:rFonts w:eastAsia="Century Gothic" w:cs="Century Gothic"/>
          <w:noProof/>
          <w:color w:val="000000" w:themeColor="text1"/>
        </w:rPr>
        <w:lastRenderedPageBreak/>
        <w:t>Gesund und symptomfrei an die Jubla-Aktivität</w:t>
      </w:r>
      <w:bookmarkEnd w:id="1"/>
    </w:p>
    <w:p w14:paraId="38A7A8A8" w14:textId="193015AB" w:rsidR="00DE0C3D" w:rsidRPr="007F2153" w:rsidRDefault="66989CCE" w:rsidP="66989CCE">
      <w:pPr>
        <w:pStyle w:val="berschrift2"/>
        <w:numPr>
          <w:ilvl w:val="1"/>
          <w:numId w:val="7"/>
        </w:numPr>
        <w:rPr>
          <w:rFonts w:eastAsia="Century Gothic" w:cs="Century Gothic"/>
          <w:color w:val="000000" w:themeColor="text1"/>
        </w:rPr>
      </w:pPr>
      <w:bookmarkStart w:id="2" w:name="_Toc41681811"/>
      <w:r w:rsidRPr="66989CCE">
        <w:rPr>
          <w:rFonts w:eastAsia="Century Gothic" w:cs="Century Gothic"/>
          <w:noProof/>
          <w:color w:val="000000" w:themeColor="text1"/>
        </w:rPr>
        <w:t>Krankheitssymptome</w:t>
      </w:r>
      <w:bookmarkEnd w:id="2"/>
    </w:p>
    <w:p w14:paraId="4F6171F2" w14:textId="38F41BD1" w:rsidR="00C23262" w:rsidRDefault="62C8FB38" w:rsidP="66989CCE">
      <w:pPr>
        <w:rPr>
          <w:rFonts w:eastAsia="Century Gothic" w:cs="Century Gothic"/>
          <w:noProof/>
          <w:color w:val="000000" w:themeColor="text1"/>
          <w:sz w:val="18"/>
          <w:szCs w:val="18"/>
        </w:rPr>
      </w:pPr>
      <w:r w:rsidRPr="62C8FB38">
        <w:rPr>
          <w:rFonts w:eastAsia="Century Gothic" w:cs="Century Gothic"/>
          <w:noProof/>
          <w:color w:val="000000" w:themeColor="text1"/>
          <w:sz w:val="18"/>
          <w:szCs w:val="18"/>
        </w:rPr>
        <w:t>Teilnehmende und Leitungspersonen mit Krankheitssymptomen dürfen nicht an Jubla-Aktivitäten teilnehmen. Sie bleiben zu Hause, bzw. begeben sich in Isolation. Sie kontaktieren ihre Hausärzt*innen und befolgen deren Anweisungen.</w:t>
      </w:r>
    </w:p>
    <w:p w14:paraId="1CE37087" w14:textId="14265BB2" w:rsidR="005A5412" w:rsidRPr="007F2153" w:rsidRDefault="66989CCE" w:rsidP="66989CCE">
      <w:pPr>
        <w:pStyle w:val="berschrift2"/>
        <w:numPr>
          <w:ilvl w:val="1"/>
          <w:numId w:val="7"/>
        </w:numPr>
        <w:rPr>
          <w:rFonts w:eastAsia="Century Gothic" w:cs="Century Gothic"/>
          <w:color w:val="000000" w:themeColor="text1"/>
        </w:rPr>
      </w:pPr>
      <w:bookmarkStart w:id="3" w:name="_Toc41681812"/>
      <w:r w:rsidRPr="66989CCE">
        <w:rPr>
          <w:rFonts w:eastAsia="Century Gothic" w:cs="Century Gothic"/>
          <w:noProof/>
          <w:color w:val="000000" w:themeColor="text1"/>
        </w:rPr>
        <w:t>Risikogruppe</w:t>
      </w:r>
      <w:bookmarkEnd w:id="3"/>
      <w:r w:rsidR="001C0CA7">
        <w:rPr>
          <w:rFonts w:eastAsia="Century Gothic" w:cs="Century Gothic"/>
          <w:noProof/>
          <w:color w:val="000000" w:themeColor="text1"/>
        </w:rPr>
        <w:t xml:space="preserve"> </w:t>
      </w:r>
      <w:r w:rsidR="001C0CA7">
        <w:rPr>
          <w:rFonts w:eastAsia="Century Gothic" w:cs="Century Gothic"/>
          <w:b w:val="0"/>
          <w:noProof/>
          <w:color w:val="000000" w:themeColor="text1"/>
        </w:rPr>
        <w:t xml:space="preserve">(vgl. </w:t>
      </w:r>
      <w:hyperlink r:id="rId14" w:history="1">
        <w:r w:rsidR="001C0CA7" w:rsidRPr="001C0CA7">
          <w:rPr>
            <w:rStyle w:val="Hyperlink"/>
            <w:rFonts w:eastAsia="Century Gothic" w:cs="Century Gothic"/>
            <w:b w:val="0"/>
            <w:noProof/>
          </w:rPr>
          <w:t>Webseite BAG</w:t>
        </w:r>
      </w:hyperlink>
      <w:r w:rsidR="001C0CA7">
        <w:rPr>
          <w:rFonts w:eastAsia="Century Gothic" w:cs="Century Gothic"/>
          <w:b w:val="0"/>
          <w:noProof/>
          <w:color w:val="000000" w:themeColor="text1"/>
        </w:rPr>
        <w:t>)</w:t>
      </w:r>
    </w:p>
    <w:p w14:paraId="4540D50E" w14:textId="3FAACE85" w:rsidR="00942989" w:rsidRDefault="62C8FB38" w:rsidP="66989CCE">
      <w:pPr>
        <w:rPr>
          <w:rFonts w:eastAsia="Century Gothic" w:cs="Century Gothic"/>
          <w:noProof/>
          <w:color w:val="000000" w:themeColor="text1"/>
          <w:sz w:val="18"/>
          <w:szCs w:val="18"/>
        </w:rPr>
      </w:pPr>
      <w:r w:rsidRPr="62C8FB38">
        <w:rPr>
          <w:rFonts w:eastAsia="Century Gothic" w:cs="Century Gothic"/>
          <w:noProof/>
          <w:color w:val="000000" w:themeColor="text1"/>
          <w:sz w:val="18"/>
          <w:szCs w:val="18"/>
        </w:rPr>
        <w:t xml:space="preserve">Die Teilnahme an Jubla-Aktivitäten ist freiwillig. Der Entscheid zur Teilnahme und zum Engagement liegt bei den Teilnehmenden bzw. deren Eltern. Eltern von Kindern und Jugendlichen mit Vorerkrankungen entscheiden in Absprache mit ihren Ärzt*innen, wie die Person an Jubla-Aktivitäten teilnehmen kann. Gefährdete Leitungspersonen entscheiden ebenfalls in Absprache mit ihren Ärzt*innen, ob/wie eine Teilnahme an Aktivitäten im Rahmen der ergriffenen Schutzmassnahmen möglich ist. </w:t>
      </w:r>
    </w:p>
    <w:p w14:paraId="5B1BBECD" w14:textId="24DF7FEE" w:rsidR="00C23262" w:rsidRPr="00C23262" w:rsidRDefault="66989CCE" w:rsidP="66989CCE">
      <w:pPr>
        <w:pStyle w:val="berschrift2"/>
        <w:numPr>
          <w:ilvl w:val="1"/>
          <w:numId w:val="7"/>
        </w:numPr>
        <w:rPr>
          <w:rFonts w:eastAsia="Century Gothic" w:cs="Century Gothic"/>
          <w:noProof/>
          <w:color w:val="000000" w:themeColor="text1"/>
        </w:rPr>
      </w:pPr>
      <w:r w:rsidRPr="66989CCE">
        <w:rPr>
          <w:rFonts w:eastAsia="Century Gothic" w:cs="Century Gothic"/>
          <w:noProof/>
          <w:color w:val="000000" w:themeColor="text1"/>
        </w:rPr>
        <w:t>Verdachts- oder Krankheitsfall während der Aktivität</w:t>
      </w:r>
    </w:p>
    <w:p w14:paraId="33D271E2" w14:textId="62738B8E" w:rsidR="00C23262" w:rsidRDefault="62C8FB38" w:rsidP="66989CCE">
      <w:pPr>
        <w:rPr>
          <w:rFonts w:eastAsia="Century Gothic" w:cs="Century Gothic"/>
          <w:noProof/>
          <w:color w:val="000000" w:themeColor="text1"/>
          <w:sz w:val="18"/>
          <w:szCs w:val="18"/>
        </w:rPr>
      </w:pPr>
      <w:r w:rsidRPr="62C8FB38">
        <w:rPr>
          <w:rFonts w:eastAsia="Century Gothic" w:cs="Century Gothic"/>
          <w:noProof/>
          <w:color w:val="000000" w:themeColor="text1"/>
          <w:sz w:val="18"/>
          <w:szCs w:val="18"/>
        </w:rPr>
        <w:t>Treten während der Aktivität bei einer teilnehmenden Person oder einer Leitungsperson Krankheitssymptome auf, werden folgende Massnahmen getroffen:</w:t>
      </w:r>
    </w:p>
    <w:p w14:paraId="3C32D4EB" w14:textId="5986D46D" w:rsidR="00CF3D9D" w:rsidRPr="0036682E" w:rsidRDefault="163BEB36" w:rsidP="66989CCE">
      <w:pPr>
        <w:pStyle w:val="paragraph"/>
        <w:numPr>
          <w:ilvl w:val="0"/>
          <w:numId w:val="12"/>
        </w:numPr>
        <w:spacing w:before="0" w:beforeAutospacing="0" w:after="0" w:afterAutospacing="0"/>
        <w:textAlignment w:val="baseline"/>
        <w:rPr>
          <w:rStyle w:val="normaltextrun"/>
          <w:rFonts w:ascii="Century Gothic" w:eastAsia="Century Gothic" w:hAnsi="Century Gothic" w:cs="Century Gothic"/>
          <w:sz w:val="18"/>
          <w:szCs w:val="18"/>
          <w:lang w:val="de-DE"/>
        </w:rPr>
      </w:pPr>
      <w:r w:rsidRPr="163BEB36">
        <w:rPr>
          <w:rStyle w:val="normaltextrun"/>
          <w:rFonts w:ascii="Century Gothic" w:eastAsia="Century Gothic" w:hAnsi="Century Gothic" w:cs="Century Gothic"/>
          <w:sz w:val="18"/>
          <w:szCs w:val="18"/>
          <w:lang w:val="de-DE"/>
        </w:rPr>
        <w:t>Die Person mit Symptomen muss eine Gesichtsmaske tragen und geht (bei Kindern in Absprache mit den Eltern) nach Hause.</w:t>
      </w:r>
    </w:p>
    <w:p w14:paraId="409FC6DA" w14:textId="67F3857C" w:rsidR="00C23262" w:rsidRPr="00C23262" w:rsidRDefault="66989CCE" w:rsidP="66989CCE">
      <w:pPr>
        <w:pStyle w:val="berschrift2"/>
        <w:numPr>
          <w:ilvl w:val="1"/>
          <w:numId w:val="7"/>
        </w:numPr>
        <w:rPr>
          <w:rFonts w:eastAsia="Century Gothic" w:cs="Century Gothic"/>
          <w:noProof/>
          <w:color w:val="000000" w:themeColor="text1"/>
        </w:rPr>
      </w:pPr>
      <w:r w:rsidRPr="66989CCE">
        <w:rPr>
          <w:rFonts w:eastAsia="Century Gothic" w:cs="Century Gothic"/>
          <w:noProof/>
          <w:color w:val="000000" w:themeColor="text1"/>
        </w:rPr>
        <w:t>Verdachts- oder Krankheitsfall nach der Aktivität</w:t>
      </w:r>
    </w:p>
    <w:p w14:paraId="6A0EBE6A" w14:textId="53547BA9" w:rsidR="00CF3D9D" w:rsidRDefault="62C8FB38" w:rsidP="66989CCE">
      <w:pPr>
        <w:rPr>
          <w:rFonts w:eastAsia="Century Gothic" w:cs="Century Gothic"/>
          <w:noProof/>
          <w:color w:val="000000" w:themeColor="text1"/>
          <w:sz w:val="18"/>
          <w:szCs w:val="18"/>
        </w:rPr>
      </w:pPr>
      <w:r w:rsidRPr="62C8FB38">
        <w:rPr>
          <w:rStyle w:val="normaltextrun"/>
          <w:rFonts w:eastAsia="Century Gothic" w:cs="Century Gothic"/>
          <w:sz w:val="18"/>
          <w:szCs w:val="18"/>
        </w:rPr>
        <w:t xml:space="preserve">Treten nach der Aktivität bei einer </w:t>
      </w:r>
      <w:r w:rsidRPr="62C8FB38">
        <w:rPr>
          <w:rFonts w:eastAsia="Century Gothic" w:cs="Century Gothic"/>
          <w:noProof/>
          <w:color w:val="000000" w:themeColor="text1"/>
          <w:sz w:val="18"/>
          <w:szCs w:val="18"/>
        </w:rPr>
        <w:t>teilnehmenden Person oder einer Leitungsperson Krankheitssymptome auf, werden folgende Massnahmen getroffen</w:t>
      </w:r>
      <w:r w:rsidR="0067552C">
        <w:rPr>
          <w:rFonts w:eastAsia="Century Gothic" w:cs="Century Gothic"/>
          <w:noProof/>
          <w:color w:val="000000" w:themeColor="text1"/>
          <w:sz w:val="18"/>
          <w:szCs w:val="18"/>
        </w:rPr>
        <w:t xml:space="preserve"> (siehe auch </w:t>
      </w:r>
      <w:hyperlink r:id="rId15" w:history="1">
        <w:r w:rsidR="0067552C" w:rsidRPr="0067552C">
          <w:rPr>
            <w:rStyle w:val="Hyperlink"/>
            <w:rFonts w:eastAsia="Century Gothic" w:cs="Century Gothic"/>
            <w:noProof/>
            <w:sz w:val="18"/>
            <w:szCs w:val="18"/>
          </w:rPr>
          <w:t>Flussdiagramm</w:t>
        </w:r>
      </w:hyperlink>
      <w:r w:rsidR="0067552C">
        <w:rPr>
          <w:rFonts w:eastAsia="Century Gothic" w:cs="Century Gothic"/>
          <w:noProof/>
          <w:color w:val="000000" w:themeColor="text1"/>
          <w:sz w:val="18"/>
          <w:szCs w:val="18"/>
        </w:rPr>
        <w:t>)</w:t>
      </w:r>
      <w:r w:rsidRPr="62C8FB38">
        <w:rPr>
          <w:rFonts w:eastAsia="Century Gothic" w:cs="Century Gothic"/>
          <w:noProof/>
          <w:color w:val="000000" w:themeColor="text1"/>
          <w:sz w:val="18"/>
          <w:szCs w:val="18"/>
        </w:rPr>
        <w:t>:</w:t>
      </w:r>
    </w:p>
    <w:p w14:paraId="473B53B0" w14:textId="77777777" w:rsidR="00CF3D9D" w:rsidRDefault="66989CCE" w:rsidP="66989CCE">
      <w:pPr>
        <w:pStyle w:val="paragraph"/>
        <w:numPr>
          <w:ilvl w:val="0"/>
          <w:numId w:val="12"/>
        </w:numPr>
        <w:spacing w:before="0" w:beforeAutospacing="0" w:after="0" w:afterAutospacing="0"/>
        <w:textAlignment w:val="baseline"/>
        <w:rPr>
          <w:rStyle w:val="normaltextrun"/>
          <w:rFonts w:ascii="Century Gothic" w:eastAsia="Century Gothic" w:hAnsi="Century Gothic" w:cs="Century Gothic"/>
          <w:sz w:val="18"/>
          <w:szCs w:val="18"/>
          <w:lang w:val="de-DE"/>
        </w:rPr>
      </w:pPr>
      <w:r w:rsidRPr="66989CCE">
        <w:rPr>
          <w:rStyle w:val="normaltextrun"/>
          <w:rFonts w:ascii="Century Gothic" w:eastAsia="Century Gothic" w:hAnsi="Century Gothic" w:cs="Century Gothic"/>
          <w:sz w:val="18"/>
          <w:szCs w:val="18"/>
          <w:lang w:val="de-DE"/>
        </w:rPr>
        <w:t xml:space="preserve">Teilnehmende und Leitungspersonen mit Krankheitssymptomen nach der Aktivität bleiben zu Hause bzw. begeben sich in Isolation. </w:t>
      </w:r>
    </w:p>
    <w:p w14:paraId="71FAC11E" w14:textId="45A1A32B" w:rsidR="00CF3D9D" w:rsidRDefault="62C8FB38" w:rsidP="62C8FB38">
      <w:pPr>
        <w:pStyle w:val="paragraph"/>
        <w:numPr>
          <w:ilvl w:val="0"/>
          <w:numId w:val="12"/>
        </w:numPr>
        <w:spacing w:before="0" w:beforeAutospacing="0" w:after="0" w:afterAutospacing="0"/>
        <w:textAlignment w:val="baseline"/>
        <w:rPr>
          <w:rStyle w:val="normaltextrun"/>
          <w:rFonts w:ascii="Century Gothic" w:eastAsia="Century Gothic" w:hAnsi="Century Gothic" w:cs="Century Gothic"/>
          <w:sz w:val="18"/>
          <w:szCs w:val="18"/>
          <w:lang w:val="de-DE"/>
        </w:rPr>
      </w:pPr>
      <w:r w:rsidRPr="62C8FB38">
        <w:rPr>
          <w:rStyle w:val="normaltextrun"/>
          <w:rFonts w:ascii="Century Gothic" w:eastAsia="Century Gothic" w:hAnsi="Century Gothic" w:cs="Century Gothic"/>
          <w:sz w:val="18"/>
          <w:szCs w:val="18"/>
          <w:lang w:val="de-DE"/>
        </w:rPr>
        <w:t xml:space="preserve">Sie rufen ihre </w:t>
      </w:r>
      <w:proofErr w:type="spellStart"/>
      <w:r w:rsidRPr="62C8FB38">
        <w:rPr>
          <w:rStyle w:val="normaltextrun"/>
          <w:rFonts w:ascii="Century Gothic" w:eastAsia="Century Gothic" w:hAnsi="Century Gothic" w:cs="Century Gothic"/>
          <w:sz w:val="18"/>
          <w:szCs w:val="18"/>
          <w:lang w:val="de-DE"/>
        </w:rPr>
        <w:t>Hausärzt</w:t>
      </w:r>
      <w:proofErr w:type="spellEnd"/>
      <w:r w:rsidRPr="62C8FB38">
        <w:rPr>
          <w:rStyle w:val="normaltextrun"/>
          <w:rFonts w:ascii="Century Gothic" w:eastAsia="Century Gothic" w:hAnsi="Century Gothic" w:cs="Century Gothic"/>
          <w:sz w:val="18"/>
          <w:szCs w:val="18"/>
          <w:lang w:val="de-DE"/>
        </w:rPr>
        <w:t>*innen an und befolgen deren Anweisungen bezüglich Untersuchung oder Test.</w:t>
      </w:r>
    </w:p>
    <w:p w14:paraId="39771075" w14:textId="23705CD6" w:rsidR="00CF3D9D" w:rsidRDefault="66989CCE" w:rsidP="66989CCE">
      <w:pPr>
        <w:pStyle w:val="paragraph"/>
        <w:numPr>
          <w:ilvl w:val="0"/>
          <w:numId w:val="12"/>
        </w:numPr>
        <w:spacing w:before="0" w:beforeAutospacing="0" w:after="0" w:afterAutospacing="0"/>
        <w:textAlignment w:val="baseline"/>
        <w:rPr>
          <w:rStyle w:val="normaltextrun"/>
          <w:rFonts w:ascii="Century Gothic" w:eastAsia="Century Gothic" w:hAnsi="Century Gothic" w:cs="Century Gothic"/>
          <w:sz w:val="18"/>
          <w:szCs w:val="18"/>
          <w:lang w:val="de-DE"/>
        </w:rPr>
      </w:pPr>
      <w:r w:rsidRPr="66989CCE">
        <w:rPr>
          <w:rStyle w:val="normaltextrun"/>
          <w:rFonts w:ascii="Century Gothic" w:eastAsia="Century Gothic" w:hAnsi="Century Gothic" w:cs="Century Gothic"/>
          <w:sz w:val="18"/>
          <w:szCs w:val="18"/>
          <w:lang w:val="de-DE"/>
        </w:rPr>
        <w:t xml:space="preserve">Die verantwortliche Person </w:t>
      </w:r>
      <w:r w:rsidR="002F5D88">
        <w:rPr>
          <w:rStyle w:val="normaltextrun"/>
          <w:rFonts w:ascii="Century Gothic" w:eastAsia="Century Gothic" w:hAnsi="Century Gothic" w:cs="Century Gothic"/>
          <w:sz w:val="18"/>
          <w:szCs w:val="18"/>
          <w:lang w:val="de-DE"/>
        </w:rPr>
        <w:t xml:space="preserve">(Lea Hafen) </w:t>
      </w:r>
      <w:r w:rsidRPr="66989CCE">
        <w:rPr>
          <w:rStyle w:val="normaltextrun"/>
          <w:rFonts w:ascii="Century Gothic" w:eastAsia="Century Gothic" w:hAnsi="Century Gothic" w:cs="Century Gothic"/>
          <w:sz w:val="18"/>
          <w:szCs w:val="18"/>
          <w:lang w:val="de-DE"/>
        </w:rPr>
        <w:t xml:space="preserve">informiert nach einem positiven Testergebnis das kantonale Krisentelefon. Das kantonale Krisentelefon unterstützt die </w:t>
      </w:r>
      <w:r w:rsidR="003504A2">
        <w:rPr>
          <w:rStyle w:val="normaltextrun"/>
          <w:rFonts w:ascii="Century Gothic" w:eastAsia="Century Gothic" w:hAnsi="Century Gothic" w:cs="Century Gothic"/>
          <w:sz w:val="18"/>
          <w:szCs w:val="18"/>
          <w:lang w:val="de-DE"/>
        </w:rPr>
        <w:t>verantwortliche Person</w:t>
      </w:r>
      <w:r w:rsidRPr="66989CCE">
        <w:rPr>
          <w:rStyle w:val="normaltextrun"/>
          <w:rFonts w:ascii="Century Gothic" w:eastAsia="Century Gothic" w:hAnsi="Century Gothic" w:cs="Century Gothic"/>
          <w:sz w:val="18"/>
          <w:szCs w:val="18"/>
          <w:lang w:val="de-DE"/>
        </w:rPr>
        <w:t xml:space="preserve"> bei der </w:t>
      </w:r>
      <w:r w:rsidR="00BA4AA2">
        <w:rPr>
          <w:rStyle w:val="normaltextrun"/>
          <w:rFonts w:ascii="Century Gothic" w:eastAsia="Century Gothic" w:hAnsi="Century Gothic" w:cs="Century Gothic"/>
          <w:sz w:val="18"/>
          <w:szCs w:val="18"/>
          <w:lang w:val="de-DE"/>
        </w:rPr>
        <w:t xml:space="preserve">Kommunikation </w:t>
      </w:r>
      <w:r w:rsidR="00D07A42">
        <w:rPr>
          <w:rStyle w:val="normaltextrun"/>
          <w:rFonts w:ascii="Century Gothic" w:eastAsia="Century Gothic" w:hAnsi="Century Gothic" w:cs="Century Gothic"/>
          <w:sz w:val="18"/>
          <w:szCs w:val="18"/>
          <w:lang w:val="de-DE"/>
        </w:rPr>
        <w:t>an die</w:t>
      </w:r>
      <w:r w:rsidR="00BA4AA2">
        <w:rPr>
          <w:rStyle w:val="normaltextrun"/>
          <w:rFonts w:ascii="Century Gothic" w:eastAsia="Century Gothic" w:hAnsi="Century Gothic" w:cs="Century Gothic"/>
          <w:sz w:val="18"/>
          <w:szCs w:val="18"/>
          <w:lang w:val="de-DE"/>
        </w:rPr>
        <w:t xml:space="preserve"> </w:t>
      </w:r>
      <w:r w:rsidR="003504A2">
        <w:rPr>
          <w:rStyle w:val="normaltextrun"/>
          <w:rFonts w:ascii="Century Gothic" w:eastAsia="Century Gothic" w:hAnsi="Century Gothic" w:cs="Century Gothic"/>
          <w:sz w:val="18"/>
          <w:szCs w:val="18"/>
          <w:lang w:val="de-DE"/>
        </w:rPr>
        <w:t>Teilnehmenden</w:t>
      </w:r>
      <w:r w:rsidR="00BA4AA2">
        <w:rPr>
          <w:rStyle w:val="normaltextrun"/>
          <w:rFonts w:ascii="Century Gothic" w:eastAsia="Century Gothic" w:hAnsi="Century Gothic" w:cs="Century Gothic"/>
          <w:sz w:val="18"/>
          <w:szCs w:val="18"/>
          <w:lang w:val="de-DE"/>
        </w:rPr>
        <w:t xml:space="preserve"> </w:t>
      </w:r>
      <w:r w:rsidR="003504A2">
        <w:rPr>
          <w:rStyle w:val="normaltextrun"/>
          <w:rFonts w:ascii="Century Gothic" w:eastAsia="Century Gothic" w:hAnsi="Century Gothic" w:cs="Century Gothic"/>
          <w:sz w:val="18"/>
          <w:szCs w:val="18"/>
          <w:lang w:val="de-DE"/>
        </w:rPr>
        <w:t xml:space="preserve">und/oder </w:t>
      </w:r>
      <w:r w:rsidR="00BA4AA2">
        <w:rPr>
          <w:rStyle w:val="normaltextrun"/>
          <w:rFonts w:ascii="Century Gothic" w:eastAsia="Century Gothic" w:hAnsi="Century Gothic" w:cs="Century Gothic"/>
          <w:sz w:val="18"/>
          <w:szCs w:val="18"/>
          <w:lang w:val="de-DE"/>
        </w:rPr>
        <w:t>der Eltern</w:t>
      </w:r>
      <w:r w:rsidRPr="66989CCE">
        <w:rPr>
          <w:rStyle w:val="normaltextrun"/>
          <w:rFonts w:ascii="Century Gothic" w:eastAsia="Century Gothic" w:hAnsi="Century Gothic" w:cs="Century Gothic"/>
          <w:sz w:val="18"/>
          <w:szCs w:val="18"/>
          <w:lang w:val="de-DE"/>
        </w:rPr>
        <w:t xml:space="preserve"> und beim Planen des weiteren Vorgehens.</w:t>
      </w:r>
    </w:p>
    <w:p w14:paraId="4AA85053" w14:textId="050810CC" w:rsidR="00BA4AA2" w:rsidRDefault="66989CCE" w:rsidP="0067552C">
      <w:pPr>
        <w:pStyle w:val="paragraph"/>
        <w:numPr>
          <w:ilvl w:val="0"/>
          <w:numId w:val="12"/>
        </w:numPr>
        <w:spacing w:before="0" w:beforeAutospacing="0" w:after="0" w:afterAutospacing="0"/>
        <w:textAlignment w:val="baseline"/>
        <w:rPr>
          <w:rStyle w:val="normaltextrun"/>
          <w:rFonts w:ascii="Century Gothic" w:eastAsia="Century Gothic" w:hAnsi="Century Gothic" w:cs="Century Gothic"/>
          <w:sz w:val="18"/>
          <w:szCs w:val="18"/>
          <w:lang w:val="de-DE"/>
        </w:rPr>
      </w:pPr>
      <w:r w:rsidRPr="66989CCE">
        <w:rPr>
          <w:rStyle w:val="normaltextrun"/>
          <w:rFonts w:ascii="Century Gothic" w:eastAsia="Century Gothic" w:hAnsi="Century Gothic" w:cs="Century Gothic"/>
          <w:sz w:val="18"/>
          <w:szCs w:val="18"/>
          <w:lang w:val="de-DE"/>
        </w:rPr>
        <w:t>Das kantonale Contact Tracing (im Wohnkanton der betroffenen</w:t>
      </w:r>
      <w:r w:rsidR="003504A2">
        <w:rPr>
          <w:rStyle w:val="normaltextrun"/>
          <w:rFonts w:ascii="Century Gothic" w:eastAsia="Century Gothic" w:hAnsi="Century Gothic" w:cs="Century Gothic"/>
          <w:sz w:val="18"/>
          <w:szCs w:val="18"/>
          <w:lang w:val="de-DE"/>
        </w:rPr>
        <w:t>, positiv getesteten</w:t>
      </w:r>
      <w:r w:rsidRPr="66989CCE">
        <w:rPr>
          <w:rStyle w:val="normaltextrun"/>
          <w:rFonts w:ascii="Century Gothic" w:eastAsia="Century Gothic" w:hAnsi="Century Gothic" w:cs="Century Gothic"/>
          <w:sz w:val="18"/>
          <w:szCs w:val="18"/>
          <w:lang w:val="de-DE"/>
        </w:rPr>
        <w:t xml:space="preserve"> Person) entscheidet und informiert jene Personen, welche sich in Quarantäne begeben müssen.</w:t>
      </w:r>
    </w:p>
    <w:p w14:paraId="21792865" w14:textId="77777777" w:rsidR="002878DC" w:rsidRPr="0067552C" w:rsidRDefault="002878DC" w:rsidP="002878DC">
      <w:pPr>
        <w:pStyle w:val="paragraph"/>
        <w:spacing w:before="0" w:beforeAutospacing="0" w:after="0" w:afterAutospacing="0"/>
        <w:ind w:left="720"/>
        <w:textAlignment w:val="baseline"/>
        <w:rPr>
          <w:rStyle w:val="normaltextrun"/>
          <w:rFonts w:ascii="Century Gothic" w:eastAsia="Century Gothic" w:hAnsi="Century Gothic" w:cs="Century Gothic"/>
          <w:sz w:val="18"/>
          <w:szCs w:val="18"/>
          <w:lang w:val="de-DE"/>
        </w:rPr>
      </w:pPr>
    </w:p>
    <w:p w14:paraId="609057FF" w14:textId="2CC95A82" w:rsidR="0037640A" w:rsidRPr="001874C1" w:rsidRDefault="66989CCE" w:rsidP="009D71A9">
      <w:pPr>
        <w:pStyle w:val="berschrift1"/>
        <w:ind w:left="432"/>
        <w:rPr>
          <w:rFonts w:eastAsia="Century Gothic" w:cs="Century Gothic"/>
          <w:noProof/>
          <w:color w:val="000000" w:themeColor="text1"/>
        </w:rPr>
      </w:pPr>
      <w:bookmarkStart w:id="4" w:name="_Toc41681813"/>
      <w:r w:rsidRPr="001874C1">
        <w:rPr>
          <w:rFonts w:eastAsia="Century Gothic" w:cs="Century Gothic"/>
          <w:noProof/>
          <w:color w:val="000000" w:themeColor="text1"/>
        </w:rPr>
        <w:t>Abstand halten</w:t>
      </w:r>
      <w:bookmarkEnd w:id="4"/>
    </w:p>
    <w:p w14:paraId="43A1EC9E" w14:textId="558C3F8E" w:rsidR="00447D42" w:rsidRPr="00447D42" w:rsidRDefault="00447D42" w:rsidP="00447D42">
      <w:pPr>
        <w:shd w:val="clear" w:color="auto" w:fill="B8CCE4" w:themeFill="accent1" w:themeFillTint="66"/>
        <w:rPr>
          <w:rFonts w:eastAsia="Century Gothic"/>
        </w:rPr>
      </w:pPr>
      <w:r>
        <w:rPr>
          <w:rFonts w:eastAsia="Century Gothic" w:cs="Century Gothic"/>
          <w:b/>
          <w:bCs/>
          <w:i/>
          <w:iCs/>
          <w:noProof/>
          <w:color w:val="000000" w:themeColor="text1"/>
          <w:sz w:val="18"/>
          <w:szCs w:val="18"/>
        </w:rPr>
        <w:t>Empfehlung</w:t>
      </w:r>
      <w:r w:rsidRPr="00447D42">
        <w:rPr>
          <w:rFonts w:eastAsia="Century Gothic" w:cs="Century Gothic"/>
          <w:b/>
          <w:bCs/>
          <w:i/>
          <w:iCs/>
          <w:noProof/>
          <w:color w:val="000000" w:themeColor="text1"/>
          <w:sz w:val="18"/>
          <w:szCs w:val="18"/>
        </w:rPr>
        <w:t xml:space="preserve">: </w:t>
      </w:r>
      <w:r w:rsidRPr="00447D42">
        <w:rPr>
          <w:rFonts w:eastAsia="Century Gothic" w:cs="Century Gothic"/>
          <w:bCs/>
          <w:i/>
          <w:iCs/>
          <w:noProof/>
          <w:color w:val="000000" w:themeColor="text1"/>
          <w:sz w:val="18"/>
          <w:szCs w:val="18"/>
        </w:rPr>
        <w:t xml:space="preserve">Jubla-Aktivitäten werden wenn möglich </w:t>
      </w:r>
      <w:r w:rsidR="00EB094A">
        <w:rPr>
          <w:rFonts w:eastAsia="Century Gothic" w:cs="Century Gothic"/>
          <w:bCs/>
          <w:i/>
          <w:iCs/>
          <w:noProof/>
          <w:color w:val="000000" w:themeColor="text1"/>
          <w:sz w:val="18"/>
          <w:szCs w:val="18"/>
        </w:rPr>
        <w:t xml:space="preserve">und sinnvoll weiterhin </w:t>
      </w:r>
      <w:r w:rsidRPr="00447D42">
        <w:rPr>
          <w:rFonts w:eastAsia="Century Gothic" w:cs="Century Gothic"/>
          <w:bCs/>
          <w:i/>
          <w:iCs/>
          <w:noProof/>
          <w:color w:val="000000" w:themeColor="text1"/>
          <w:sz w:val="18"/>
          <w:szCs w:val="18"/>
        </w:rPr>
        <w:t>nur im Freien durchgeführt.</w:t>
      </w:r>
    </w:p>
    <w:p w14:paraId="1A7B59E2" w14:textId="2B622878" w:rsidR="007E167E" w:rsidRPr="00A26E82" w:rsidRDefault="66989CCE" w:rsidP="66989CCE">
      <w:pPr>
        <w:pStyle w:val="berschrift2"/>
        <w:numPr>
          <w:ilvl w:val="1"/>
          <w:numId w:val="8"/>
        </w:numPr>
        <w:rPr>
          <w:rFonts w:eastAsia="Century Gothic" w:cs="Century Gothic"/>
          <w:noProof/>
        </w:rPr>
      </w:pPr>
      <w:bookmarkStart w:id="5" w:name="_Toc41681814"/>
      <w:r w:rsidRPr="00A26E82">
        <w:rPr>
          <w:rFonts w:eastAsia="Century Gothic" w:cs="Century Gothic"/>
          <w:noProof/>
        </w:rPr>
        <w:t>Was gilt überall?</w:t>
      </w:r>
    </w:p>
    <w:p w14:paraId="0058BCFF" w14:textId="7BC26862" w:rsidR="007E167E" w:rsidRPr="0067552C" w:rsidRDefault="66989CCE" w:rsidP="66989CCE">
      <w:pPr>
        <w:pStyle w:val="berschrift2"/>
        <w:numPr>
          <w:ilvl w:val="2"/>
          <w:numId w:val="8"/>
        </w:numPr>
        <w:rPr>
          <w:rFonts w:eastAsia="Century Gothic" w:cs="Century Gothic"/>
          <w:sz w:val="20"/>
          <w:szCs w:val="20"/>
        </w:rPr>
      </w:pPr>
      <w:r w:rsidRPr="0067552C">
        <w:rPr>
          <w:rFonts w:eastAsia="Century Gothic" w:cs="Century Gothic"/>
          <w:noProof/>
          <w:sz w:val="20"/>
          <w:szCs w:val="20"/>
        </w:rPr>
        <w:t>Abstand halten</w:t>
      </w:r>
    </w:p>
    <w:p w14:paraId="3B961BC1" w14:textId="77777777" w:rsidR="002878DC" w:rsidRDefault="163BEB36" w:rsidP="002878DC">
      <w:pPr>
        <w:rPr>
          <w:rStyle w:val="normaltextrun"/>
          <w:rFonts w:eastAsia="Century Gothic" w:cs="Century Gothic"/>
          <w:sz w:val="18"/>
          <w:szCs w:val="18"/>
        </w:rPr>
      </w:pPr>
      <w:r w:rsidRPr="00B645F2">
        <w:rPr>
          <w:rStyle w:val="normaltextrun"/>
          <w:rFonts w:eastAsia="Century Gothic" w:cs="Century Gothic"/>
          <w:sz w:val="18"/>
          <w:szCs w:val="18"/>
        </w:rPr>
        <w:t xml:space="preserve">Teilnehmende </w:t>
      </w:r>
      <w:r w:rsidR="009808B2" w:rsidRPr="00B645F2">
        <w:rPr>
          <w:rStyle w:val="normaltextrun"/>
          <w:rFonts w:eastAsia="Century Gothic" w:cs="Century Gothic"/>
          <w:sz w:val="18"/>
          <w:szCs w:val="18"/>
        </w:rPr>
        <w:t>und Leitungspersonen mit Jahrgang 2001 oder jünger</w:t>
      </w:r>
      <w:r w:rsidRPr="00B645F2">
        <w:rPr>
          <w:rStyle w:val="normaltextrun"/>
          <w:rFonts w:eastAsia="Century Gothic" w:cs="Century Gothic"/>
          <w:sz w:val="18"/>
          <w:szCs w:val="18"/>
        </w:rPr>
        <w:t xml:space="preserve"> müssen untereinander keine Abstandsregeln einhalten</w:t>
      </w:r>
      <w:r w:rsidRPr="00A26E82">
        <w:rPr>
          <w:rStyle w:val="normaltextrun"/>
          <w:rFonts w:eastAsia="Century Gothic" w:cs="Century Gothic"/>
          <w:sz w:val="18"/>
          <w:szCs w:val="18"/>
        </w:rPr>
        <w:t xml:space="preserve">. </w:t>
      </w:r>
      <w:r w:rsidR="00A6283D">
        <w:rPr>
          <w:rStyle w:val="normaltextrun"/>
          <w:rFonts w:eastAsia="Century Gothic" w:cs="Century Gothic"/>
          <w:sz w:val="18"/>
          <w:szCs w:val="18"/>
        </w:rPr>
        <w:t xml:space="preserve">Für sie sind Kontaktsportarten </w:t>
      </w:r>
      <w:r w:rsidR="00032D75">
        <w:rPr>
          <w:rStyle w:val="normaltextrun"/>
          <w:rFonts w:eastAsia="Century Gothic" w:cs="Century Gothic"/>
          <w:sz w:val="18"/>
          <w:szCs w:val="18"/>
        </w:rPr>
        <w:t xml:space="preserve">sowie Aktivitäten in Innenräumen </w:t>
      </w:r>
      <w:r w:rsidR="00A6283D">
        <w:rPr>
          <w:rStyle w:val="normaltextrun"/>
          <w:rFonts w:eastAsia="Century Gothic" w:cs="Century Gothic"/>
          <w:sz w:val="18"/>
          <w:szCs w:val="18"/>
        </w:rPr>
        <w:t xml:space="preserve">erlaubt. </w:t>
      </w:r>
    </w:p>
    <w:p w14:paraId="6B3B33C3" w14:textId="77777777" w:rsidR="002878DC" w:rsidRDefault="002878DC" w:rsidP="002878DC">
      <w:pPr>
        <w:rPr>
          <w:rStyle w:val="normaltextrun"/>
          <w:rFonts w:eastAsia="Century Gothic" w:cs="Century Gothic"/>
          <w:sz w:val="18"/>
          <w:szCs w:val="18"/>
        </w:rPr>
      </w:pPr>
    </w:p>
    <w:p w14:paraId="42B504A2" w14:textId="3CD6D277" w:rsidR="002878DC" w:rsidRPr="002F5D88" w:rsidRDefault="163BEB36" w:rsidP="002878DC">
      <w:pPr>
        <w:rPr>
          <w:rFonts w:eastAsia="Century Gothic" w:cs="Century Gothic"/>
          <w:noProof/>
          <w:color w:val="000000" w:themeColor="text1"/>
          <w:sz w:val="18"/>
          <w:szCs w:val="18"/>
        </w:rPr>
      </w:pPr>
      <w:r w:rsidRPr="007C0FE3">
        <w:rPr>
          <w:rStyle w:val="normaltextrun"/>
          <w:rFonts w:eastAsia="Century Gothic" w:cs="Century Gothic"/>
          <w:sz w:val="18"/>
          <w:szCs w:val="18"/>
        </w:rPr>
        <w:t xml:space="preserve">Die Abstandsregel (1.5 Meter Mindestabstand) gilt für Leitungspersonen </w:t>
      </w:r>
      <w:r w:rsidR="00A6283D" w:rsidRPr="007C0FE3">
        <w:rPr>
          <w:rStyle w:val="normaltextrun"/>
          <w:rFonts w:eastAsia="Century Gothic" w:cs="Century Gothic"/>
          <w:sz w:val="18"/>
          <w:szCs w:val="18"/>
        </w:rPr>
        <w:t>ab 20 Jahren (</w:t>
      </w:r>
      <w:r w:rsidR="009808B2" w:rsidRPr="007C0FE3">
        <w:rPr>
          <w:rStyle w:val="normaltextrun"/>
          <w:rFonts w:eastAsia="Century Gothic" w:cs="Century Gothic"/>
          <w:sz w:val="18"/>
          <w:szCs w:val="18"/>
        </w:rPr>
        <w:t>Jahrgang 2000 oder älter</w:t>
      </w:r>
      <w:r w:rsidR="00A6283D" w:rsidRPr="007C0FE3">
        <w:rPr>
          <w:rStyle w:val="normaltextrun"/>
          <w:rFonts w:eastAsia="Century Gothic" w:cs="Century Gothic"/>
          <w:sz w:val="18"/>
          <w:szCs w:val="18"/>
        </w:rPr>
        <w:t>) u</w:t>
      </w:r>
      <w:r w:rsidRPr="007C0FE3">
        <w:rPr>
          <w:rStyle w:val="normaltextrun"/>
          <w:rFonts w:eastAsia="Century Gothic" w:cs="Century Gothic"/>
          <w:sz w:val="18"/>
          <w:szCs w:val="18"/>
        </w:rPr>
        <w:t>nd zwar sowohl untereinander wie auch zu den Teilnehmenden und muss eingehalten werden.</w:t>
      </w:r>
      <w:r w:rsidR="002878DC" w:rsidRPr="007C0FE3">
        <w:rPr>
          <w:rStyle w:val="normaltextrun"/>
          <w:rFonts w:eastAsia="Century Gothic" w:cs="Century Gothic"/>
          <w:sz w:val="18"/>
          <w:szCs w:val="18"/>
        </w:rPr>
        <w:t xml:space="preserve"> </w:t>
      </w:r>
      <w:r w:rsidR="002878DC" w:rsidRPr="007C0FE3">
        <w:rPr>
          <w:rFonts w:eastAsia="Century Gothic" w:cs="Century Gothic"/>
          <w:noProof/>
          <w:sz w:val="18"/>
          <w:szCs w:val="18"/>
        </w:rPr>
        <w:t xml:space="preserve">Kontaktsportarten (z.B. Fussball, Hockey, Basketball oder ähnliche) sind für </w:t>
      </w:r>
      <w:r w:rsidR="002878DC" w:rsidRPr="002F5D88">
        <w:rPr>
          <w:rFonts w:eastAsia="Century Gothic" w:cs="Century Gothic"/>
          <w:noProof/>
          <w:color w:val="000000" w:themeColor="text1"/>
          <w:sz w:val="18"/>
          <w:szCs w:val="18"/>
        </w:rPr>
        <w:t>sie</w:t>
      </w:r>
      <w:r w:rsidR="007C0FE3" w:rsidRPr="002F5D88">
        <w:rPr>
          <w:rFonts w:eastAsia="Century Gothic" w:cs="Century Gothic"/>
          <w:noProof/>
          <w:color w:val="000000" w:themeColor="text1"/>
          <w:sz w:val="18"/>
          <w:szCs w:val="18"/>
        </w:rPr>
        <w:t xml:space="preserve"> im Innenbereich</w:t>
      </w:r>
      <w:r w:rsidR="002878DC" w:rsidRPr="002F5D88">
        <w:rPr>
          <w:rFonts w:eastAsia="Century Gothic" w:cs="Century Gothic"/>
          <w:noProof/>
          <w:color w:val="000000" w:themeColor="text1"/>
          <w:sz w:val="18"/>
          <w:szCs w:val="18"/>
        </w:rPr>
        <w:t xml:space="preserve"> nicht erlaubt</w:t>
      </w:r>
      <w:r w:rsidR="007C0FE3" w:rsidRPr="002F5D88">
        <w:rPr>
          <w:rFonts w:eastAsia="Century Gothic" w:cs="Century Gothic"/>
          <w:noProof/>
          <w:color w:val="000000" w:themeColor="text1"/>
          <w:sz w:val="18"/>
          <w:szCs w:val="18"/>
        </w:rPr>
        <w:t xml:space="preserve"> und im Aussenbereich nicht empfohlen</w:t>
      </w:r>
      <w:r w:rsidR="002878DC" w:rsidRPr="002F5D88">
        <w:rPr>
          <w:rFonts w:eastAsia="Century Gothic" w:cs="Century Gothic"/>
          <w:noProof/>
          <w:color w:val="000000" w:themeColor="text1"/>
          <w:sz w:val="18"/>
          <w:szCs w:val="18"/>
        </w:rPr>
        <w:t>.</w:t>
      </w:r>
      <w:r w:rsidR="006C7A35" w:rsidRPr="002F5D88">
        <w:rPr>
          <w:rFonts w:eastAsia="Century Gothic" w:cs="Century Gothic"/>
          <w:noProof/>
          <w:color w:val="000000" w:themeColor="text1"/>
          <w:sz w:val="18"/>
          <w:szCs w:val="18"/>
        </w:rPr>
        <w:t xml:space="preserve"> </w:t>
      </w:r>
    </w:p>
    <w:p w14:paraId="1ED0B87C" w14:textId="39E4C14C" w:rsidR="00170C5D" w:rsidRPr="0080014F" w:rsidRDefault="00170C5D" w:rsidP="66989CCE">
      <w:pPr>
        <w:pStyle w:val="paragraph"/>
        <w:spacing w:before="0" w:beforeAutospacing="0" w:after="0" w:afterAutospacing="0"/>
        <w:textAlignment w:val="baseline"/>
        <w:rPr>
          <w:rStyle w:val="normaltextrun"/>
          <w:rFonts w:ascii="Century Gothic" w:eastAsia="Century Gothic" w:hAnsi="Century Gothic" w:cs="Century Gothic"/>
          <w:sz w:val="14"/>
          <w:szCs w:val="14"/>
          <w:lang w:val="de-DE"/>
        </w:rPr>
      </w:pPr>
    </w:p>
    <w:p w14:paraId="4463E2F9" w14:textId="512230BD" w:rsidR="00BA4AA2" w:rsidRDefault="163BEB36" w:rsidP="66989CCE">
      <w:pPr>
        <w:pStyle w:val="paragraph"/>
        <w:spacing w:before="0" w:beforeAutospacing="0" w:after="0" w:afterAutospacing="0"/>
        <w:textAlignment w:val="baseline"/>
        <w:rPr>
          <w:rStyle w:val="normaltextrun"/>
          <w:rFonts w:ascii="Century Gothic" w:eastAsia="Century Gothic" w:hAnsi="Century Gothic" w:cs="Century Gothic"/>
          <w:sz w:val="18"/>
          <w:szCs w:val="18"/>
          <w:lang w:val="de-DE"/>
        </w:rPr>
      </w:pPr>
      <w:r w:rsidRPr="00A26E82">
        <w:rPr>
          <w:rStyle w:val="normaltextrun"/>
          <w:rFonts w:ascii="Century Gothic" w:eastAsia="Century Gothic" w:hAnsi="Century Gothic" w:cs="Century Gothic"/>
          <w:sz w:val="18"/>
          <w:szCs w:val="18"/>
          <w:lang w:val="de-DE"/>
        </w:rPr>
        <w:t xml:space="preserve">Der Zugang zum Ort der Aktivität muss beispielsweise durch Kreidemarkierungen oder Hinweisschilder soweit beschränkt werden, dass der erforderliche Abstand zu jeder Zeit eingehalten werden kann. </w:t>
      </w:r>
    </w:p>
    <w:bookmarkEnd w:id="5"/>
    <w:p w14:paraId="081EDBAA" w14:textId="5D1B0DE0" w:rsidR="00DF46C5" w:rsidRPr="0067552C" w:rsidRDefault="66989CCE" w:rsidP="66989CCE">
      <w:pPr>
        <w:pStyle w:val="berschrift2"/>
        <w:numPr>
          <w:ilvl w:val="2"/>
          <w:numId w:val="8"/>
        </w:numPr>
        <w:rPr>
          <w:rFonts w:eastAsia="Century Gothic" w:cs="Century Gothic"/>
          <w:noProof/>
          <w:sz w:val="20"/>
          <w:szCs w:val="20"/>
        </w:rPr>
      </w:pPr>
      <w:r w:rsidRPr="0067552C">
        <w:rPr>
          <w:rFonts w:eastAsia="Century Gothic" w:cs="Century Gothic"/>
          <w:noProof/>
          <w:sz w:val="20"/>
          <w:szCs w:val="20"/>
        </w:rPr>
        <w:t>Abstand nicht möglich: Schutzmassnahmen</w:t>
      </w:r>
    </w:p>
    <w:p w14:paraId="759339E8" w14:textId="7AEED403" w:rsidR="007E167E" w:rsidRPr="00A26E82" w:rsidRDefault="163BEB36" w:rsidP="66989CCE">
      <w:pPr>
        <w:rPr>
          <w:rFonts w:eastAsia="Century Gothic" w:cs="Century Gothic"/>
          <w:noProof/>
          <w:sz w:val="18"/>
          <w:szCs w:val="18"/>
        </w:rPr>
      </w:pPr>
      <w:r w:rsidRPr="001874C1">
        <w:rPr>
          <w:rFonts w:eastAsia="Century Gothic" w:cs="Century Gothic"/>
          <w:noProof/>
          <w:sz w:val="18"/>
          <w:szCs w:val="18"/>
        </w:rPr>
        <w:t xml:space="preserve">Falls der Abstand nicht eingehalten werden kann, </w:t>
      </w:r>
      <w:r w:rsidRPr="001874C1">
        <w:rPr>
          <w:rFonts w:eastAsia="Century Gothic" w:cs="Century Gothic"/>
          <w:noProof/>
          <w:color w:val="000000" w:themeColor="text1"/>
          <w:sz w:val="18"/>
          <w:szCs w:val="18"/>
        </w:rPr>
        <w:t xml:space="preserve">muss von </w:t>
      </w:r>
      <w:r w:rsidR="00EB094A" w:rsidRPr="001874C1">
        <w:rPr>
          <w:rFonts w:eastAsia="Century Gothic" w:cs="Century Gothic"/>
          <w:noProof/>
          <w:color w:val="000000" w:themeColor="text1"/>
          <w:sz w:val="18"/>
          <w:szCs w:val="18"/>
        </w:rPr>
        <w:t>Personen ab 12</w:t>
      </w:r>
      <w:r w:rsidR="009808B2" w:rsidRPr="001874C1">
        <w:rPr>
          <w:rFonts w:eastAsia="Century Gothic" w:cs="Century Gothic"/>
          <w:noProof/>
          <w:color w:val="000000" w:themeColor="text1"/>
          <w:sz w:val="18"/>
          <w:szCs w:val="18"/>
        </w:rPr>
        <w:t xml:space="preserve"> Jahren</w:t>
      </w:r>
      <w:r w:rsidR="00EB094A" w:rsidRPr="001874C1">
        <w:rPr>
          <w:rFonts w:eastAsia="Century Gothic" w:cs="Century Gothic"/>
          <w:noProof/>
          <w:color w:val="000000" w:themeColor="text1"/>
          <w:sz w:val="18"/>
          <w:szCs w:val="18"/>
        </w:rPr>
        <w:t xml:space="preserve"> </w:t>
      </w:r>
      <w:r w:rsidRPr="001874C1">
        <w:rPr>
          <w:rFonts w:eastAsia="Century Gothic" w:cs="Century Gothic"/>
          <w:noProof/>
          <w:color w:val="000000" w:themeColor="text1"/>
          <w:sz w:val="18"/>
          <w:szCs w:val="18"/>
        </w:rPr>
        <w:t>eine Gesichtsmaske getragen werden</w:t>
      </w:r>
      <w:r w:rsidR="002878DC" w:rsidRPr="001874C1">
        <w:rPr>
          <w:rFonts w:eastAsia="Century Gothic" w:cs="Century Gothic"/>
          <w:noProof/>
          <w:color w:val="000000" w:themeColor="text1"/>
          <w:sz w:val="18"/>
          <w:szCs w:val="18"/>
        </w:rPr>
        <w:t xml:space="preserve">. Dies </w:t>
      </w:r>
      <w:r w:rsidR="00EB094A" w:rsidRPr="001874C1">
        <w:rPr>
          <w:rFonts w:eastAsia="Century Gothic" w:cs="Century Gothic"/>
          <w:noProof/>
          <w:color w:val="000000" w:themeColor="text1"/>
          <w:sz w:val="18"/>
          <w:szCs w:val="18"/>
        </w:rPr>
        <w:t xml:space="preserve">gilt auch </w:t>
      </w:r>
      <w:r w:rsidR="002878DC" w:rsidRPr="001874C1">
        <w:rPr>
          <w:rFonts w:eastAsia="Century Gothic" w:cs="Century Gothic"/>
          <w:noProof/>
          <w:color w:val="000000" w:themeColor="text1"/>
          <w:sz w:val="18"/>
          <w:szCs w:val="18"/>
        </w:rPr>
        <w:t>bei sportlichen Aktivitäten</w:t>
      </w:r>
      <w:r w:rsidR="002878DC" w:rsidRPr="001874C1">
        <w:rPr>
          <w:rFonts w:eastAsia="Century Gothic" w:cs="Century Gothic"/>
          <w:noProof/>
          <w:sz w:val="18"/>
          <w:szCs w:val="18"/>
        </w:rPr>
        <w:t>.</w:t>
      </w:r>
    </w:p>
    <w:p w14:paraId="576D888E" w14:textId="201C93D8" w:rsidR="00E82EDA" w:rsidRPr="0080014F" w:rsidRDefault="00E82EDA" w:rsidP="66989CCE">
      <w:pPr>
        <w:rPr>
          <w:rFonts w:eastAsia="Century Gothic" w:cs="Century Gothic"/>
          <w:noProof/>
          <w:color w:val="000000" w:themeColor="text1"/>
          <w:sz w:val="14"/>
          <w:szCs w:val="14"/>
        </w:rPr>
      </w:pPr>
    </w:p>
    <w:p w14:paraId="119B18E8" w14:textId="1E105FE0" w:rsidR="00170C5D" w:rsidRPr="00A26E82" w:rsidRDefault="163BEB36" w:rsidP="66989CCE">
      <w:pPr>
        <w:rPr>
          <w:rFonts w:eastAsia="Century Gothic" w:cs="Century Gothic"/>
          <w:noProof/>
          <w:sz w:val="18"/>
          <w:szCs w:val="18"/>
        </w:rPr>
      </w:pPr>
      <w:r w:rsidRPr="00A26E82">
        <w:rPr>
          <w:rFonts w:eastAsia="Century Gothic" w:cs="Century Gothic"/>
          <w:noProof/>
          <w:sz w:val="18"/>
          <w:szCs w:val="18"/>
        </w:rPr>
        <w:t>Die Organisator</w:t>
      </w:r>
      <w:r w:rsidR="00A65B37">
        <w:rPr>
          <w:rFonts w:eastAsia="Century Gothic" w:cs="Century Gothic"/>
          <w:noProof/>
          <w:sz w:val="18"/>
          <w:szCs w:val="18"/>
        </w:rPr>
        <w:t>*i</w:t>
      </w:r>
      <w:r w:rsidRPr="00A26E82">
        <w:rPr>
          <w:rFonts w:eastAsia="Century Gothic" w:cs="Century Gothic"/>
          <w:noProof/>
          <w:sz w:val="18"/>
          <w:szCs w:val="18"/>
        </w:rPr>
        <w:t>nnen besorgen Reserve-Gesichtsmasken für den Fall, dass einzelne Personen selbst keine mitbringen</w:t>
      </w:r>
      <w:r w:rsidR="00D07A42">
        <w:rPr>
          <w:rFonts w:eastAsia="Century Gothic" w:cs="Century Gothic"/>
          <w:noProof/>
          <w:sz w:val="18"/>
          <w:szCs w:val="18"/>
        </w:rPr>
        <w:t xml:space="preserve"> oder Masken beschädigt werden</w:t>
      </w:r>
      <w:r w:rsidRPr="00A26E82">
        <w:rPr>
          <w:rFonts w:eastAsia="Century Gothic" w:cs="Century Gothic"/>
          <w:noProof/>
          <w:sz w:val="18"/>
          <w:szCs w:val="18"/>
        </w:rPr>
        <w:t>. Zudem wird an alle Leitungspersonen apelliert, sich gegenseitig an die Schutzmassnahmen zu erinnern.</w:t>
      </w:r>
    </w:p>
    <w:p w14:paraId="12A8A79D" w14:textId="5A05CDB9" w:rsidR="007E167E" w:rsidRPr="001874C1" w:rsidRDefault="163BEB36" w:rsidP="66989CCE">
      <w:pPr>
        <w:pStyle w:val="berschrift2"/>
        <w:numPr>
          <w:ilvl w:val="2"/>
          <w:numId w:val="8"/>
        </w:numPr>
        <w:rPr>
          <w:rFonts w:eastAsia="Century Gothic" w:cs="Century Gothic"/>
          <w:noProof/>
          <w:sz w:val="20"/>
          <w:szCs w:val="20"/>
        </w:rPr>
      </w:pPr>
      <w:r w:rsidRPr="001874C1">
        <w:rPr>
          <w:rFonts w:eastAsia="Century Gothic" w:cs="Century Gothic"/>
          <w:noProof/>
          <w:sz w:val="20"/>
          <w:szCs w:val="20"/>
        </w:rPr>
        <w:lastRenderedPageBreak/>
        <w:t>Kontaktdaten</w:t>
      </w:r>
      <w:r w:rsidR="00B645F2" w:rsidRPr="001874C1">
        <w:rPr>
          <w:rFonts w:eastAsia="Century Gothic" w:cs="Century Gothic"/>
          <w:noProof/>
          <w:sz w:val="20"/>
          <w:szCs w:val="20"/>
        </w:rPr>
        <w:t xml:space="preserve"> -&gt; Dropbo</w:t>
      </w:r>
      <w:r w:rsidR="00E9710A" w:rsidRPr="001874C1">
        <w:rPr>
          <w:rFonts w:eastAsia="Century Gothic" w:cs="Century Gothic"/>
          <w:noProof/>
          <w:sz w:val="20"/>
          <w:szCs w:val="20"/>
        </w:rPr>
        <w:t xml:space="preserve">x </w:t>
      </w:r>
      <w:r w:rsidR="00B645F2" w:rsidRPr="001874C1">
        <w:rPr>
          <w:rFonts w:eastAsia="Century Gothic" w:cs="Century Gothic"/>
          <w:noProof/>
          <w:sz w:val="20"/>
          <w:szCs w:val="20"/>
        </w:rPr>
        <w:t>Contact Tracing</w:t>
      </w:r>
    </w:p>
    <w:p w14:paraId="1BAB96E2" w14:textId="5E0DCFDC" w:rsidR="007E167E" w:rsidRDefault="163BEB36" w:rsidP="66989CCE">
      <w:pPr>
        <w:rPr>
          <w:rFonts w:eastAsia="Century Gothic" w:cs="Century Gothic"/>
          <w:noProof/>
          <w:sz w:val="18"/>
          <w:szCs w:val="18"/>
        </w:rPr>
      </w:pPr>
      <w:r w:rsidRPr="0070732B">
        <w:rPr>
          <w:rFonts w:eastAsia="Century Gothic" w:cs="Century Gothic"/>
          <w:noProof/>
          <w:sz w:val="18"/>
          <w:szCs w:val="18"/>
        </w:rPr>
        <w:t>Falls weder der Abstand eingehalten wird noch Gesichtsmasken getragen werden (konkret also bei Kindern und Jugendliche</w:t>
      </w:r>
      <w:r w:rsidR="0070732B">
        <w:rPr>
          <w:rFonts w:eastAsia="Century Gothic" w:cs="Century Gothic"/>
          <w:noProof/>
          <w:sz w:val="18"/>
          <w:szCs w:val="18"/>
        </w:rPr>
        <w:t>n</w:t>
      </w:r>
      <w:r w:rsidRPr="0070732B">
        <w:rPr>
          <w:rFonts w:eastAsia="Century Gothic" w:cs="Century Gothic"/>
          <w:noProof/>
          <w:sz w:val="18"/>
          <w:szCs w:val="18"/>
        </w:rPr>
        <w:t xml:space="preserve"> unter </w:t>
      </w:r>
      <w:r w:rsidR="00EB094A">
        <w:rPr>
          <w:rFonts w:eastAsia="Century Gothic" w:cs="Century Gothic"/>
          <w:noProof/>
          <w:sz w:val="18"/>
          <w:szCs w:val="18"/>
        </w:rPr>
        <w:t>12</w:t>
      </w:r>
      <w:r w:rsidRPr="0070732B">
        <w:rPr>
          <w:rFonts w:eastAsia="Century Gothic" w:cs="Century Gothic"/>
          <w:noProof/>
          <w:sz w:val="18"/>
          <w:szCs w:val="18"/>
        </w:rPr>
        <w:t xml:space="preserve"> Jahren, </w:t>
      </w:r>
      <w:r w:rsidR="00A6283D">
        <w:rPr>
          <w:rFonts w:eastAsia="Century Gothic" w:cs="Century Gothic"/>
          <w:noProof/>
          <w:sz w:val="18"/>
          <w:szCs w:val="18"/>
        </w:rPr>
        <w:t xml:space="preserve">Personen ab </w:t>
      </w:r>
      <w:r w:rsidR="00EB094A">
        <w:rPr>
          <w:rFonts w:eastAsia="Century Gothic" w:cs="Century Gothic"/>
          <w:noProof/>
          <w:sz w:val="18"/>
          <w:szCs w:val="18"/>
        </w:rPr>
        <w:t>12</w:t>
      </w:r>
      <w:r w:rsidR="00A6283D">
        <w:rPr>
          <w:rFonts w:eastAsia="Century Gothic" w:cs="Century Gothic"/>
          <w:noProof/>
          <w:sz w:val="18"/>
          <w:szCs w:val="18"/>
        </w:rPr>
        <w:t xml:space="preserve"> Jahren müssen</w:t>
      </w:r>
      <w:r w:rsidRPr="0070732B">
        <w:rPr>
          <w:rFonts w:eastAsia="Century Gothic" w:cs="Century Gothic"/>
          <w:noProof/>
          <w:sz w:val="18"/>
          <w:szCs w:val="18"/>
        </w:rPr>
        <w:t xml:space="preserve"> immer Abstand halten und/oder Maske tragen), so müssen die Kontaktdaten aufgenommen werden. </w:t>
      </w:r>
    </w:p>
    <w:p w14:paraId="52EC061C" w14:textId="43B33C2F" w:rsidR="00E9710A" w:rsidRDefault="00E9710A" w:rsidP="66989CCE">
      <w:pPr>
        <w:rPr>
          <w:rFonts w:eastAsia="Century Gothic" w:cs="Century Gothic"/>
          <w:noProof/>
          <w:sz w:val="18"/>
          <w:szCs w:val="18"/>
        </w:rPr>
      </w:pPr>
    </w:p>
    <w:p w14:paraId="317915AC" w14:textId="2EDA5F3F" w:rsidR="00B141E8" w:rsidRPr="00E9710A" w:rsidRDefault="00E9710A" w:rsidP="66989CCE">
      <w:pPr>
        <w:rPr>
          <w:rFonts w:eastAsia="Century Gothic" w:cs="Century Gothic"/>
          <w:noProof/>
          <w:sz w:val="18"/>
          <w:szCs w:val="18"/>
        </w:rPr>
      </w:pPr>
      <w:r w:rsidRPr="001874C1">
        <w:rPr>
          <w:rFonts w:eastAsia="Century Gothic" w:cs="Century Gothic"/>
          <w:noProof/>
          <w:sz w:val="18"/>
          <w:szCs w:val="18"/>
        </w:rPr>
        <w:t>Die Jubla Chur führt für jeden Anlass (sei es Gruppenstunde oder ein anderer Anlass) eine Anwesenheitsliste aus, welche für mindestens 14 Tagen aufbewahrt wird.</w:t>
      </w:r>
    </w:p>
    <w:p w14:paraId="4D904E73" w14:textId="5B0B9AC4" w:rsidR="004849D0" w:rsidRPr="0070732B" w:rsidRDefault="163BEB36" w:rsidP="66989CCE">
      <w:pPr>
        <w:pStyle w:val="berschrift2"/>
        <w:numPr>
          <w:ilvl w:val="1"/>
          <w:numId w:val="8"/>
        </w:numPr>
        <w:rPr>
          <w:rFonts w:eastAsia="Century Gothic" w:cs="Century Gothic"/>
          <w:noProof/>
        </w:rPr>
      </w:pPr>
      <w:r w:rsidRPr="0070732B">
        <w:rPr>
          <w:rFonts w:eastAsia="Century Gothic" w:cs="Century Gothic"/>
          <w:noProof/>
        </w:rPr>
        <w:t>Was gilt für Aktivitäten im öffentlichen Raum?</w:t>
      </w:r>
    </w:p>
    <w:p w14:paraId="009808DD" w14:textId="0F8C80B2" w:rsidR="004849D0" w:rsidRPr="0070732B" w:rsidRDefault="62C8FB38" w:rsidP="62C8FB38">
      <w:pPr>
        <w:shd w:val="clear" w:color="auto" w:fill="B8CCE4" w:themeFill="accent1" w:themeFillTint="66"/>
        <w:rPr>
          <w:rFonts w:eastAsia="Century Gothic" w:cs="Century Gothic"/>
          <w:i/>
          <w:iCs/>
          <w:noProof/>
          <w:sz w:val="18"/>
          <w:szCs w:val="18"/>
        </w:rPr>
      </w:pPr>
      <w:r w:rsidRPr="62C8FB38">
        <w:rPr>
          <w:rFonts w:eastAsia="Century Gothic" w:cs="Century Gothic"/>
          <w:b/>
          <w:bCs/>
          <w:i/>
          <w:iCs/>
          <w:noProof/>
          <w:sz w:val="18"/>
          <w:szCs w:val="18"/>
        </w:rPr>
        <w:t xml:space="preserve">Empfehlung: </w:t>
      </w:r>
      <w:r w:rsidRPr="62C8FB38">
        <w:rPr>
          <w:rFonts w:eastAsia="Century Gothic" w:cs="Century Gothic"/>
          <w:i/>
          <w:iCs/>
          <w:noProof/>
          <w:sz w:val="18"/>
          <w:szCs w:val="18"/>
        </w:rPr>
        <w:t xml:space="preserve">Aktivitäten sollen nicht im öffentlichen Raum (insbesondere wo Menschenansammlungen zu erwarten sind) stattfinden, sondern im Wald, auf einer abgelegenen Wiese oder anderen Orten ohne zu erwartende Menschenansammlungen.  </w:t>
      </w:r>
    </w:p>
    <w:p w14:paraId="5F6CC9B3" w14:textId="6B82D24F" w:rsidR="004849D0" w:rsidRDefault="004849D0" w:rsidP="66989CCE">
      <w:pPr>
        <w:rPr>
          <w:rFonts w:eastAsia="Century Gothic" w:cs="Century Gothic"/>
          <w:i/>
          <w:iCs/>
          <w:noProof/>
          <w:color w:val="000000" w:themeColor="text1"/>
          <w:sz w:val="18"/>
          <w:szCs w:val="18"/>
        </w:rPr>
      </w:pPr>
    </w:p>
    <w:p w14:paraId="43E891D0" w14:textId="77777777" w:rsidR="00447D42" w:rsidRDefault="62C8FB38" w:rsidP="66989CCE">
      <w:pPr>
        <w:rPr>
          <w:rFonts w:eastAsia="Century Gothic" w:cs="Century Gothic"/>
          <w:noProof/>
          <w:sz w:val="18"/>
          <w:szCs w:val="18"/>
        </w:rPr>
      </w:pPr>
      <w:r w:rsidRPr="62C8FB38">
        <w:rPr>
          <w:rFonts w:eastAsia="Century Gothic" w:cs="Century Gothic"/>
          <w:noProof/>
          <w:sz w:val="18"/>
          <w:szCs w:val="18"/>
        </w:rPr>
        <w:t>Im öffentlichen Raum</w:t>
      </w:r>
      <w:r w:rsidR="00447D42">
        <w:rPr>
          <w:rFonts w:eastAsia="Century Gothic" w:cs="Century Gothic"/>
          <w:noProof/>
          <w:sz w:val="18"/>
          <w:szCs w:val="18"/>
        </w:rPr>
        <w:t xml:space="preserve"> (drinnen und draussen)</w:t>
      </w:r>
      <w:r w:rsidRPr="62C8FB38">
        <w:rPr>
          <w:rFonts w:eastAsia="Century Gothic" w:cs="Century Gothic"/>
          <w:noProof/>
          <w:sz w:val="18"/>
          <w:szCs w:val="18"/>
        </w:rPr>
        <w:t xml:space="preserve"> gilt eine </w:t>
      </w:r>
      <w:r w:rsidRPr="62C8FB38">
        <w:rPr>
          <w:rFonts w:eastAsia="Century Gothic" w:cs="Century Gothic"/>
          <w:b/>
          <w:bCs/>
          <w:noProof/>
          <w:sz w:val="18"/>
          <w:szCs w:val="18"/>
        </w:rPr>
        <w:t>Maskenpflicht für Personen ab 12 Jahren</w:t>
      </w:r>
      <w:r w:rsidR="00447D42">
        <w:rPr>
          <w:rFonts w:eastAsia="Century Gothic" w:cs="Century Gothic"/>
          <w:noProof/>
          <w:sz w:val="18"/>
          <w:szCs w:val="18"/>
        </w:rPr>
        <w:t>.</w:t>
      </w:r>
    </w:p>
    <w:p w14:paraId="14CB0B53" w14:textId="4C238148" w:rsidR="004849D0" w:rsidRDefault="00447D42" w:rsidP="00447D42">
      <w:pPr>
        <w:pStyle w:val="Listenabsatz"/>
        <w:numPr>
          <w:ilvl w:val="0"/>
          <w:numId w:val="12"/>
        </w:numPr>
        <w:rPr>
          <w:rFonts w:eastAsia="Century Gothic" w:cs="Century Gothic"/>
          <w:noProof/>
          <w:sz w:val="18"/>
          <w:szCs w:val="18"/>
        </w:rPr>
      </w:pPr>
      <w:r w:rsidRPr="00447D42">
        <w:rPr>
          <w:rFonts w:eastAsia="Century Gothic" w:cs="Century Gothic"/>
          <w:b/>
          <w:noProof/>
          <w:sz w:val="18"/>
          <w:szCs w:val="18"/>
        </w:rPr>
        <w:t>Draussen</w:t>
      </w:r>
      <w:r>
        <w:rPr>
          <w:rFonts w:eastAsia="Century Gothic" w:cs="Century Gothic"/>
          <w:noProof/>
          <w:sz w:val="18"/>
          <w:szCs w:val="18"/>
        </w:rPr>
        <w:t>: Maskenpflicht i</w:t>
      </w:r>
      <w:r w:rsidR="62C8FB38" w:rsidRPr="00447D42">
        <w:rPr>
          <w:rFonts w:eastAsia="Century Gothic" w:cs="Century Gothic"/>
          <w:noProof/>
          <w:sz w:val="18"/>
          <w:szCs w:val="18"/>
        </w:rPr>
        <w:t>n belebten Bereichen von urbanen Zentren und Dorfkernen. In weiteren Bereichen des öffentlichen Raums, gilt die Maskenpflicht dann, wenn es zu einer Konzentration von Personen kommt, bei welcher der Abstand nicht eingehalten werden kann.</w:t>
      </w:r>
    </w:p>
    <w:p w14:paraId="09238259" w14:textId="4A8E0087" w:rsidR="00447D42" w:rsidRPr="00447D42" w:rsidRDefault="00447D42" w:rsidP="00447D42">
      <w:pPr>
        <w:pStyle w:val="Listenabsatz"/>
        <w:numPr>
          <w:ilvl w:val="0"/>
          <w:numId w:val="12"/>
        </w:numPr>
        <w:rPr>
          <w:rFonts w:eastAsia="Century Gothic" w:cs="Century Gothic"/>
          <w:noProof/>
          <w:sz w:val="18"/>
          <w:szCs w:val="18"/>
        </w:rPr>
      </w:pPr>
      <w:r w:rsidRPr="00447D42">
        <w:rPr>
          <w:rFonts w:eastAsia="Century Gothic" w:cs="Century Gothic"/>
          <w:b/>
          <w:noProof/>
          <w:sz w:val="18"/>
          <w:szCs w:val="18"/>
        </w:rPr>
        <w:t>Drinnen</w:t>
      </w:r>
      <w:r>
        <w:rPr>
          <w:rFonts w:eastAsia="Century Gothic" w:cs="Century Gothic"/>
          <w:noProof/>
          <w:sz w:val="18"/>
          <w:szCs w:val="18"/>
        </w:rPr>
        <w:t>: Als öffentliche Innenräume gelten solche, die in öffentlich zugänglichen Einrichtungen für das Publikum offen sind. Darunter fallen auch Jugendräume, Kirchen und weitere religiösen Einrichtungen, also auch Pfarreizentren und die darin befindlichen Räume.</w:t>
      </w:r>
    </w:p>
    <w:p w14:paraId="52173150" w14:textId="42E2E5CE" w:rsidR="00D036C2" w:rsidRPr="007F2153" w:rsidRDefault="66989CCE" w:rsidP="66989CCE">
      <w:pPr>
        <w:pStyle w:val="berschrift2"/>
        <w:numPr>
          <w:ilvl w:val="1"/>
          <w:numId w:val="8"/>
        </w:numPr>
        <w:rPr>
          <w:rFonts w:eastAsia="Century Gothic" w:cs="Century Gothic"/>
          <w:color w:val="000000" w:themeColor="text1"/>
        </w:rPr>
      </w:pPr>
      <w:bookmarkStart w:id="6" w:name="_Toc41681816"/>
      <w:r w:rsidRPr="66989CCE">
        <w:rPr>
          <w:rFonts w:eastAsia="Century Gothic" w:cs="Century Gothic"/>
          <w:noProof/>
          <w:color w:val="000000" w:themeColor="text1"/>
        </w:rPr>
        <w:t>Vor und nach der Aktivität</w:t>
      </w:r>
      <w:bookmarkEnd w:id="6"/>
    </w:p>
    <w:p w14:paraId="11B89A8C" w14:textId="43846E1A" w:rsidR="00D036C2" w:rsidRPr="007F2153" w:rsidRDefault="62C8FB38" w:rsidP="66989CCE">
      <w:pPr>
        <w:rPr>
          <w:rFonts w:eastAsia="Century Gothic" w:cs="Century Gothic"/>
          <w:noProof/>
          <w:color w:val="000000" w:themeColor="text1"/>
          <w:sz w:val="18"/>
          <w:szCs w:val="18"/>
        </w:rPr>
      </w:pPr>
      <w:r w:rsidRPr="62C8FB38">
        <w:rPr>
          <w:rFonts w:eastAsia="Century Gothic" w:cs="Century Gothic"/>
          <w:noProof/>
          <w:color w:val="000000" w:themeColor="text1"/>
          <w:sz w:val="18"/>
          <w:szCs w:val="18"/>
        </w:rPr>
        <w:t xml:space="preserve">Die Abstandsregeln werden auch rund um die eigentliche Aktivität eingehalten (z.B. bei der An- und Abreise, Übergabe der Kinder durch die Eltern, </w:t>
      </w:r>
      <w:r w:rsidR="00032D75">
        <w:rPr>
          <w:rFonts w:eastAsia="Century Gothic" w:cs="Century Gothic"/>
          <w:noProof/>
          <w:color w:val="000000" w:themeColor="text1"/>
          <w:sz w:val="18"/>
          <w:szCs w:val="18"/>
        </w:rPr>
        <w:t xml:space="preserve">Betreten und Verlassen von Räumlichkeiten, </w:t>
      </w:r>
      <w:r w:rsidRPr="62C8FB38">
        <w:rPr>
          <w:rFonts w:eastAsia="Century Gothic" w:cs="Century Gothic"/>
          <w:noProof/>
          <w:color w:val="000000" w:themeColor="text1"/>
          <w:sz w:val="18"/>
          <w:szCs w:val="18"/>
        </w:rPr>
        <w:t xml:space="preserve">Begrüssung und Verabschiedung). </w:t>
      </w:r>
    </w:p>
    <w:p w14:paraId="401F742C" w14:textId="77777777" w:rsidR="00D036C2" w:rsidRPr="007F2153" w:rsidRDefault="00D036C2" w:rsidP="66989CCE">
      <w:pPr>
        <w:rPr>
          <w:rFonts w:eastAsia="Century Gothic" w:cs="Century Gothic"/>
          <w:noProof/>
          <w:color w:val="000000" w:themeColor="text1"/>
          <w:sz w:val="18"/>
          <w:szCs w:val="18"/>
        </w:rPr>
      </w:pPr>
    </w:p>
    <w:p w14:paraId="5A6C3A18" w14:textId="5F404DDB" w:rsidR="00DF46C5" w:rsidRDefault="66989CCE" w:rsidP="66989CCE">
      <w:p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 xml:space="preserve">Bei einer Benutzung des öffentlichen Verkehrs werden die entsprechenden Regelungen (Maskenpflicht ab 12 Jahren) eingehalten, in den Verkehrsmitteln als auch in deren Wartebereichen. Dabei wird auf das korrekte Tragen mit bedecktem Mund, Nase und Kinn geachtet. </w:t>
      </w:r>
    </w:p>
    <w:p w14:paraId="563352A3" w14:textId="09F62224" w:rsidR="00C032D9" w:rsidRDefault="00C032D9" w:rsidP="66989CCE">
      <w:pPr>
        <w:rPr>
          <w:rFonts w:eastAsia="Century Gothic" w:cs="Century Gothic"/>
          <w:noProof/>
          <w:color w:val="000000" w:themeColor="text1"/>
          <w:sz w:val="18"/>
          <w:szCs w:val="18"/>
        </w:rPr>
      </w:pPr>
    </w:p>
    <w:p w14:paraId="42887A46" w14:textId="06781134" w:rsidR="00C032D9" w:rsidRPr="00ED58E6" w:rsidRDefault="66989CCE" w:rsidP="66989CCE">
      <w:pPr>
        <w:shd w:val="clear" w:color="auto" w:fill="B8CCE4" w:themeFill="accent1" w:themeFillTint="66"/>
        <w:rPr>
          <w:rFonts w:eastAsia="Century Gothic" w:cs="Century Gothic"/>
          <w:i/>
          <w:iCs/>
          <w:noProof/>
          <w:color w:val="000000" w:themeColor="text1"/>
          <w:sz w:val="18"/>
          <w:szCs w:val="18"/>
        </w:rPr>
      </w:pPr>
      <w:r w:rsidRPr="66989CCE">
        <w:rPr>
          <w:rFonts w:eastAsia="Century Gothic" w:cs="Century Gothic"/>
          <w:b/>
          <w:bCs/>
          <w:i/>
          <w:iCs/>
          <w:noProof/>
          <w:color w:val="000000" w:themeColor="text1"/>
          <w:sz w:val="18"/>
          <w:szCs w:val="18"/>
        </w:rPr>
        <w:t>Empfehlung</w:t>
      </w:r>
      <w:r w:rsidRPr="66989CCE">
        <w:rPr>
          <w:rFonts w:eastAsia="Century Gothic" w:cs="Century Gothic"/>
          <w:i/>
          <w:iCs/>
          <w:noProof/>
          <w:color w:val="000000" w:themeColor="text1"/>
          <w:sz w:val="18"/>
          <w:szCs w:val="18"/>
        </w:rPr>
        <w:t>: Nutzung individueller Verkehrsmittel (Fahrrad, Privattransport, zu Fuss).</w:t>
      </w:r>
    </w:p>
    <w:p w14:paraId="79C159D8" w14:textId="00F7A7DB" w:rsidR="00162E2D" w:rsidRPr="00162E2D" w:rsidRDefault="66989CCE" w:rsidP="66989CCE">
      <w:pPr>
        <w:pStyle w:val="berschrift2"/>
        <w:numPr>
          <w:ilvl w:val="1"/>
          <w:numId w:val="8"/>
        </w:numPr>
        <w:rPr>
          <w:rFonts w:eastAsia="Century Gothic" w:cs="Century Gothic"/>
          <w:noProof/>
          <w:color w:val="000000" w:themeColor="text1"/>
        </w:rPr>
      </w:pPr>
      <w:bookmarkStart w:id="7" w:name="_Toc41681826"/>
      <w:r w:rsidRPr="66989CCE">
        <w:rPr>
          <w:rFonts w:eastAsia="Century Gothic" w:cs="Century Gothic"/>
          <w:noProof/>
          <w:color w:val="000000" w:themeColor="text1"/>
        </w:rPr>
        <w:t>Abstand zu anderen Gruppen oder Personen</w:t>
      </w:r>
      <w:bookmarkEnd w:id="7"/>
    </w:p>
    <w:p w14:paraId="4FF691BB" w14:textId="77777777" w:rsidR="002878DC" w:rsidRPr="002878DC" w:rsidRDefault="66989CCE" w:rsidP="002878DC">
      <w:pPr>
        <w:rPr>
          <w:rFonts w:eastAsia="Century Gothic" w:cs="Century Gothic"/>
          <w:noProof/>
          <w:sz w:val="18"/>
          <w:szCs w:val="18"/>
        </w:rPr>
      </w:pPr>
      <w:r w:rsidRPr="66989CCE">
        <w:rPr>
          <w:rFonts w:eastAsia="Century Gothic" w:cs="Century Gothic"/>
          <w:noProof/>
          <w:color w:val="000000" w:themeColor="text1"/>
          <w:sz w:val="18"/>
          <w:szCs w:val="18"/>
          <w:lang w:val="de"/>
        </w:rPr>
        <w:t xml:space="preserve">Auch zu anderen Personengruppen muss der Abstand gewährleistet werden. </w:t>
      </w:r>
      <w:r w:rsidR="002878DC">
        <w:rPr>
          <w:rFonts w:eastAsia="Century Gothic" w:cs="Century Gothic"/>
          <w:noProof/>
          <w:color w:val="000000" w:themeColor="text1"/>
          <w:sz w:val="18"/>
          <w:szCs w:val="18"/>
          <w:lang w:val="de"/>
        </w:rPr>
        <w:br/>
      </w:r>
      <w:r w:rsidR="002878DC" w:rsidRPr="002878DC">
        <w:rPr>
          <w:rFonts w:eastAsia="Century Gothic" w:cs="Century Gothic"/>
          <w:noProof/>
          <w:sz w:val="18"/>
          <w:szCs w:val="18"/>
        </w:rPr>
        <w:t xml:space="preserve">Publikum ist </w:t>
      </w:r>
      <w:r w:rsidR="002878DC">
        <w:rPr>
          <w:rFonts w:eastAsia="Century Gothic" w:cs="Century Gothic"/>
          <w:noProof/>
          <w:sz w:val="18"/>
          <w:szCs w:val="18"/>
        </w:rPr>
        <w:t xml:space="preserve">während den Aktivitäten </w:t>
      </w:r>
      <w:r w:rsidR="002878DC" w:rsidRPr="002878DC">
        <w:rPr>
          <w:rFonts w:eastAsia="Century Gothic" w:cs="Century Gothic"/>
          <w:noProof/>
          <w:sz w:val="18"/>
          <w:szCs w:val="18"/>
        </w:rPr>
        <w:t>nicht erlaubt.</w:t>
      </w:r>
    </w:p>
    <w:p w14:paraId="0A629631" w14:textId="77777777" w:rsidR="00162E2D" w:rsidRDefault="00162E2D" w:rsidP="66989CCE">
      <w:pPr>
        <w:spacing w:line="257" w:lineRule="auto"/>
        <w:rPr>
          <w:rFonts w:eastAsia="Century Gothic" w:cs="Century Gothic"/>
          <w:noProof/>
          <w:color w:val="000000" w:themeColor="text1"/>
          <w:sz w:val="18"/>
          <w:szCs w:val="18"/>
          <w:lang w:val="de"/>
        </w:rPr>
      </w:pPr>
    </w:p>
    <w:p w14:paraId="3028FB31" w14:textId="1EE18219" w:rsidR="00162E2D" w:rsidRPr="00ED58E6" w:rsidRDefault="66989CCE" w:rsidP="66989CCE">
      <w:pPr>
        <w:shd w:val="clear" w:color="auto" w:fill="B8CCE4" w:themeFill="accent1" w:themeFillTint="66"/>
        <w:spacing w:line="257" w:lineRule="auto"/>
        <w:rPr>
          <w:rFonts w:eastAsia="Century Gothic" w:cs="Century Gothic"/>
          <w:i/>
          <w:iCs/>
          <w:noProof/>
          <w:color w:val="000000" w:themeColor="text1"/>
          <w:sz w:val="18"/>
          <w:szCs w:val="18"/>
          <w:lang w:val="de"/>
        </w:rPr>
      </w:pPr>
      <w:r w:rsidRPr="66989CCE">
        <w:rPr>
          <w:rFonts w:eastAsia="Century Gothic" w:cs="Century Gothic"/>
          <w:b/>
          <w:bCs/>
          <w:i/>
          <w:iCs/>
          <w:noProof/>
          <w:color w:val="000000" w:themeColor="text1"/>
          <w:sz w:val="18"/>
          <w:szCs w:val="18"/>
          <w:lang w:val="de"/>
        </w:rPr>
        <w:t>Empfehlung</w:t>
      </w:r>
      <w:r w:rsidRPr="66989CCE">
        <w:rPr>
          <w:rFonts w:eastAsia="Century Gothic" w:cs="Century Gothic"/>
          <w:i/>
          <w:iCs/>
          <w:noProof/>
          <w:color w:val="000000" w:themeColor="text1"/>
          <w:sz w:val="18"/>
          <w:szCs w:val="18"/>
          <w:lang w:val="de"/>
        </w:rPr>
        <w:t>:</w:t>
      </w:r>
    </w:p>
    <w:p w14:paraId="09A0A5D0" w14:textId="10113E8B" w:rsidR="00162E2D" w:rsidRPr="0070732B" w:rsidRDefault="163BEB36" w:rsidP="163BEB36">
      <w:pPr>
        <w:pStyle w:val="Listenabsatz"/>
        <w:numPr>
          <w:ilvl w:val="0"/>
          <w:numId w:val="12"/>
        </w:numPr>
        <w:shd w:val="clear" w:color="auto" w:fill="B8CCE4" w:themeFill="accent1" w:themeFillTint="66"/>
        <w:rPr>
          <w:rFonts w:eastAsia="Century Gothic" w:cs="Century Gothic"/>
          <w:i/>
          <w:iCs/>
          <w:noProof/>
          <w:sz w:val="18"/>
          <w:szCs w:val="18"/>
        </w:rPr>
      </w:pPr>
      <w:r w:rsidRPr="0070732B">
        <w:rPr>
          <w:rFonts w:eastAsia="Century Gothic" w:cs="Century Gothic"/>
          <w:i/>
          <w:iCs/>
          <w:noProof/>
          <w:sz w:val="18"/>
          <w:szCs w:val="18"/>
        </w:rPr>
        <w:t>Von Aktivitäten an stark frequentierten öffentlichen Orten (z.B. Parks, beliebte Feuerstellen, Dorfplätzen usw.) ist abzusehen – bei der Durchquerung Maskenpflicht ab 12 Jahren.</w:t>
      </w:r>
    </w:p>
    <w:p w14:paraId="7305D73B" w14:textId="0DB65798" w:rsidR="00162E2D" w:rsidRDefault="66989CCE" w:rsidP="66989CCE">
      <w:pPr>
        <w:pStyle w:val="Listenabsatz"/>
        <w:numPr>
          <w:ilvl w:val="0"/>
          <w:numId w:val="12"/>
        </w:numPr>
        <w:shd w:val="clear" w:color="auto" w:fill="B8CCE4" w:themeFill="accent1" w:themeFillTint="66"/>
        <w:rPr>
          <w:rFonts w:eastAsia="Century Gothic" w:cs="Century Gothic"/>
          <w:i/>
          <w:iCs/>
          <w:noProof/>
          <w:color w:val="000000" w:themeColor="text1"/>
          <w:sz w:val="18"/>
          <w:szCs w:val="18"/>
        </w:rPr>
      </w:pPr>
      <w:r w:rsidRPr="66989CCE">
        <w:rPr>
          <w:rFonts w:eastAsia="Century Gothic" w:cs="Century Gothic"/>
          <w:i/>
          <w:iCs/>
          <w:noProof/>
          <w:color w:val="000000" w:themeColor="text1"/>
          <w:sz w:val="18"/>
          <w:szCs w:val="18"/>
        </w:rPr>
        <w:t>Um Gruppenansammlungen zu vermeiden, finden Aktivitäten von unterschiedlichen Gruppen örtlich oder zeitlich getrennt statt. Bei zufälliger Begegnung zweier Gruppen ist die Abstandsregelung zu wahren und das Verweilen am gleichen Ort zu vermeiden.</w:t>
      </w:r>
    </w:p>
    <w:p w14:paraId="274B0B95" w14:textId="77777777" w:rsidR="002878DC" w:rsidRPr="00ED58E6" w:rsidRDefault="002878DC" w:rsidP="002878DC">
      <w:pPr>
        <w:rPr>
          <w:rFonts w:eastAsia="Century Gothic"/>
          <w:noProof/>
        </w:rPr>
      </w:pPr>
    </w:p>
    <w:p w14:paraId="2B9B8201" w14:textId="4431A035" w:rsidR="005A5412" w:rsidRPr="007F2153" w:rsidRDefault="66989CCE" w:rsidP="792E169A">
      <w:pPr>
        <w:pStyle w:val="berschrift1"/>
        <w:ind w:left="432"/>
        <w:rPr>
          <w:rFonts w:eastAsia="Century Gothic" w:cs="Century Gothic"/>
          <w:noProof/>
          <w:color w:val="000000" w:themeColor="text1"/>
        </w:rPr>
      </w:pPr>
      <w:bookmarkStart w:id="8" w:name="_Toc41681819"/>
      <w:r w:rsidRPr="66989CCE">
        <w:rPr>
          <w:rFonts w:eastAsia="Century Gothic" w:cs="Century Gothic"/>
          <w:noProof/>
          <w:color w:val="000000" w:themeColor="text1"/>
        </w:rPr>
        <w:t>Einhaltung der Hygieneregeln</w:t>
      </w:r>
      <w:bookmarkEnd w:id="8"/>
    </w:p>
    <w:p w14:paraId="0A418312" w14:textId="73FF0BEF" w:rsidR="005D5864" w:rsidRPr="007F2153" w:rsidRDefault="66989CCE" w:rsidP="66989CCE">
      <w:p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 xml:space="preserve">Es werden Regeln zur Hygiene und Reinigung aufgestellt und im Leitungsteam sowie an die teilnehmenden Personen kommuniziert. </w:t>
      </w:r>
    </w:p>
    <w:p w14:paraId="07D73C01" w14:textId="349A0291" w:rsidR="005A5412" w:rsidRPr="007F2153" w:rsidRDefault="66989CCE" w:rsidP="66989CCE">
      <w:pPr>
        <w:pStyle w:val="berschrift2"/>
        <w:numPr>
          <w:ilvl w:val="1"/>
          <w:numId w:val="9"/>
        </w:numPr>
        <w:rPr>
          <w:rFonts w:eastAsia="Century Gothic" w:cs="Century Gothic"/>
          <w:color w:val="000000" w:themeColor="text1"/>
        </w:rPr>
      </w:pPr>
      <w:bookmarkStart w:id="9" w:name="_Toc41681820"/>
      <w:r w:rsidRPr="66989CCE">
        <w:rPr>
          <w:rFonts w:eastAsia="Century Gothic" w:cs="Century Gothic"/>
          <w:noProof/>
          <w:color w:val="000000" w:themeColor="text1"/>
        </w:rPr>
        <w:t>Gründlich Hände waschen</w:t>
      </w:r>
      <w:bookmarkEnd w:id="9"/>
    </w:p>
    <w:p w14:paraId="7142CB9B" w14:textId="68E5BA8B" w:rsidR="360D075A" w:rsidRDefault="66989CCE" w:rsidP="66989CCE">
      <w:p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 xml:space="preserve">Die Hände werden vor und nach jeder Aktivität sowie vor und nach dem Essen gewaschen. Es besteht die Möglichkeit, jederzeit die Hände zu waschen. Die Leitungspersonen sind für Wasser (z.B. Wasserkanister) und ökologisch abbaubare Flüssigseife besorgt. Desinfektionsmittel ist für Kinder eher nicht geeignet. Für Leitungspersonen </w:t>
      </w:r>
      <w:r w:rsidR="00A65B37">
        <w:rPr>
          <w:rFonts w:eastAsia="Century Gothic" w:cs="Century Gothic"/>
          <w:noProof/>
          <w:color w:val="000000" w:themeColor="text1"/>
          <w:sz w:val="18"/>
          <w:szCs w:val="18"/>
        </w:rPr>
        <w:t>und Erwachsene</w:t>
      </w:r>
      <w:r w:rsidRPr="66989CCE">
        <w:rPr>
          <w:rFonts w:eastAsia="Century Gothic" w:cs="Century Gothic"/>
          <w:noProof/>
          <w:color w:val="000000" w:themeColor="text1"/>
          <w:sz w:val="18"/>
          <w:szCs w:val="18"/>
        </w:rPr>
        <w:t xml:space="preserve"> wird Desinf</w:t>
      </w:r>
      <w:r w:rsidR="002C497C">
        <w:rPr>
          <w:rFonts w:eastAsia="Century Gothic" w:cs="Century Gothic"/>
          <w:noProof/>
          <w:color w:val="000000" w:themeColor="text1"/>
          <w:sz w:val="18"/>
          <w:szCs w:val="18"/>
        </w:rPr>
        <w:t>e</w:t>
      </w:r>
      <w:r w:rsidRPr="66989CCE">
        <w:rPr>
          <w:rFonts w:eastAsia="Century Gothic" w:cs="Century Gothic"/>
          <w:noProof/>
          <w:color w:val="000000" w:themeColor="text1"/>
          <w:sz w:val="18"/>
          <w:szCs w:val="18"/>
        </w:rPr>
        <w:t xml:space="preserve">ktionsmittel bereitgestellt. </w:t>
      </w:r>
    </w:p>
    <w:p w14:paraId="67152D3E" w14:textId="45585163" w:rsidR="00EA673B" w:rsidRPr="00EA673B" w:rsidRDefault="66989CCE" w:rsidP="66989CCE">
      <w:pPr>
        <w:pStyle w:val="berschrift2"/>
        <w:numPr>
          <w:ilvl w:val="1"/>
          <w:numId w:val="9"/>
        </w:numPr>
        <w:rPr>
          <w:rFonts w:eastAsia="Century Gothic" w:cs="Century Gothic"/>
          <w:noProof/>
          <w:color w:val="000000" w:themeColor="text1"/>
        </w:rPr>
      </w:pPr>
      <w:r w:rsidRPr="66989CCE">
        <w:rPr>
          <w:rFonts w:eastAsia="Century Gothic" w:cs="Century Gothic"/>
          <w:noProof/>
          <w:color w:val="000000" w:themeColor="text1"/>
        </w:rPr>
        <w:t>Hygienematerial</w:t>
      </w:r>
    </w:p>
    <w:p w14:paraId="68372292" w14:textId="7A2FEEF5" w:rsidR="00EA673B" w:rsidRDefault="163BEB36" w:rsidP="66989CCE">
      <w:pPr>
        <w:rPr>
          <w:rFonts w:eastAsia="Century Gothic" w:cs="Century Gothic"/>
          <w:noProof/>
          <w:color w:val="000000" w:themeColor="text1"/>
          <w:sz w:val="18"/>
          <w:szCs w:val="18"/>
        </w:rPr>
      </w:pPr>
      <w:r w:rsidRPr="163BEB36">
        <w:rPr>
          <w:rFonts w:eastAsia="Century Gothic" w:cs="Century Gothic"/>
          <w:noProof/>
          <w:color w:val="000000" w:themeColor="text1"/>
          <w:sz w:val="18"/>
          <w:szCs w:val="18"/>
        </w:rPr>
        <w:t>Neben Wasser und Seife sind Desinfektionsmittel, Gesichtsmasken und Handschuhe in der Apotheke vorrätig. Diese werden beispielsweise bei der Isolation einer Person mit Symptomen verwendet.</w:t>
      </w:r>
    </w:p>
    <w:p w14:paraId="73DCA14B" w14:textId="02D4FE22" w:rsidR="009F633F" w:rsidRPr="007F2153" w:rsidRDefault="66989CCE" w:rsidP="66989CCE">
      <w:pPr>
        <w:pStyle w:val="berschrift2"/>
        <w:numPr>
          <w:ilvl w:val="1"/>
          <w:numId w:val="9"/>
        </w:numPr>
        <w:rPr>
          <w:rFonts w:eastAsia="Century Gothic" w:cs="Century Gothic"/>
          <w:color w:val="000000" w:themeColor="text1"/>
        </w:rPr>
      </w:pPr>
      <w:bookmarkStart w:id="10" w:name="_Toc41681821"/>
      <w:r w:rsidRPr="66989CCE">
        <w:rPr>
          <w:rFonts w:eastAsia="Century Gothic" w:cs="Century Gothic"/>
          <w:noProof/>
          <w:color w:val="000000" w:themeColor="text1"/>
        </w:rPr>
        <w:lastRenderedPageBreak/>
        <w:t>Toiletten</w:t>
      </w:r>
      <w:bookmarkEnd w:id="10"/>
    </w:p>
    <w:p w14:paraId="1D601B1E" w14:textId="741752AB" w:rsidR="00EA673B" w:rsidRDefault="66989CCE" w:rsidP="66989CCE">
      <w:p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 xml:space="preserve">Bei der Nutzung der Toiletten besteht die Möglichkeit, nach dem Toilettengang die Hände mit Seife zu waschen. </w:t>
      </w:r>
      <w:r w:rsidR="00901EB0">
        <w:rPr>
          <w:rFonts w:eastAsia="Century Gothic" w:cs="Century Gothic"/>
          <w:noProof/>
          <w:color w:val="000000" w:themeColor="text1"/>
          <w:sz w:val="18"/>
          <w:szCs w:val="18"/>
        </w:rPr>
        <w:t>Für Outdooraktivitäten werden</w:t>
      </w:r>
      <w:r w:rsidRPr="66989CCE">
        <w:rPr>
          <w:rFonts w:eastAsia="Century Gothic" w:cs="Century Gothic"/>
          <w:noProof/>
          <w:color w:val="000000" w:themeColor="text1"/>
          <w:sz w:val="18"/>
          <w:szCs w:val="18"/>
        </w:rPr>
        <w:t xml:space="preserve"> Wasserkanister und biologisch abbaubare Seife zur Händehygiene zur Verfügung gestellt.</w:t>
      </w:r>
    </w:p>
    <w:p w14:paraId="0E8CBC69" w14:textId="4D3C6263" w:rsidR="009F633F" w:rsidRPr="007F2153" w:rsidRDefault="66989CCE" w:rsidP="66989CCE">
      <w:pPr>
        <w:pStyle w:val="berschrift2"/>
        <w:numPr>
          <w:ilvl w:val="1"/>
          <w:numId w:val="9"/>
        </w:numPr>
        <w:rPr>
          <w:rFonts w:eastAsia="Century Gothic" w:cs="Century Gothic"/>
          <w:color w:val="000000" w:themeColor="text1"/>
        </w:rPr>
      </w:pPr>
      <w:bookmarkStart w:id="11" w:name="_Toc41681822"/>
      <w:r w:rsidRPr="66989CCE">
        <w:rPr>
          <w:rFonts w:eastAsia="Century Gothic" w:cs="Century Gothic"/>
          <w:noProof/>
          <w:color w:val="000000" w:themeColor="text1"/>
        </w:rPr>
        <w:t>Reinigung</w:t>
      </w:r>
      <w:bookmarkEnd w:id="11"/>
    </w:p>
    <w:p w14:paraId="0AB179AB" w14:textId="533A0136" w:rsidR="00627443" w:rsidRPr="007F2153" w:rsidRDefault="00032D75" w:rsidP="66989CCE">
      <w:pPr>
        <w:rPr>
          <w:rFonts w:eastAsia="Century Gothic" w:cs="Century Gothic"/>
          <w:noProof/>
          <w:color w:val="000000" w:themeColor="text1"/>
          <w:sz w:val="18"/>
          <w:szCs w:val="18"/>
        </w:rPr>
      </w:pPr>
      <w:r>
        <w:rPr>
          <w:rFonts w:eastAsia="Century Gothic" w:cs="Century Gothic"/>
          <w:noProof/>
          <w:color w:val="000000" w:themeColor="text1"/>
          <w:sz w:val="18"/>
          <w:szCs w:val="18"/>
        </w:rPr>
        <w:t>Falls Aktivitäten drinnen stattfinden, werden die Räume regelmässig gelüftet. Di</w:t>
      </w:r>
      <w:r w:rsidR="66989CCE" w:rsidRPr="66989CCE">
        <w:rPr>
          <w:rFonts w:eastAsia="Century Gothic" w:cs="Century Gothic"/>
          <w:noProof/>
          <w:color w:val="000000" w:themeColor="text1"/>
          <w:sz w:val="18"/>
          <w:szCs w:val="18"/>
        </w:rPr>
        <w:t xml:space="preserve">e Reinigung der </w:t>
      </w:r>
      <w:r>
        <w:rPr>
          <w:rFonts w:eastAsia="Century Gothic" w:cs="Century Gothic"/>
          <w:noProof/>
          <w:color w:val="000000" w:themeColor="text1"/>
          <w:sz w:val="18"/>
          <w:szCs w:val="18"/>
        </w:rPr>
        <w:t xml:space="preserve">Räume und </w:t>
      </w:r>
      <w:r w:rsidR="66989CCE" w:rsidRPr="66989CCE">
        <w:rPr>
          <w:rFonts w:eastAsia="Century Gothic" w:cs="Century Gothic"/>
          <w:noProof/>
          <w:color w:val="000000" w:themeColor="text1"/>
          <w:sz w:val="18"/>
          <w:szCs w:val="18"/>
        </w:rPr>
        <w:t>Toiletten wird in Absprache mit den Verantwortlichen koordiniert und abgesprochen.</w:t>
      </w:r>
    </w:p>
    <w:p w14:paraId="6A581049" w14:textId="4DC9FE0E" w:rsidR="41D9E74D" w:rsidRPr="00ED58E6" w:rsidRDefault="66989CCE" w:rsidP="66989CCE">
      <w:pPr>
        <w:pStyle w:val="berschrift2"/>
        <w:numPr>
          <w:ilvl w:val="1"/>
          <w:numId w:val="9"/>
        </w:numPr>
        <w:rPr>
          <w:rFonts w:eastAsia="Century Gothic" w:cs="Century Gothic"/>
          <w:noProof/>
          <w:color w:val="000000" w:themeColor="text1"/>
        </w:rPr>
      </w:pPr>
      <w:r w:rsidRPr="66989CCE">
        <w:rPr>
          <w:rFonts w:eastAsia="Century Gothic" w:cs="Century Gothic"/>
          <w:noProof/>
          <w:color w:val="000000" w:themeColor="text1"/>
        </w:rPr>
        <w:t>Entsorgung</w:t>
      </w:r>
    </w:p>
    <w:p w14:paraId="4CBDAD54" w14:textId="281599B8" w:rsidR="41D9E74D" w:rsidRDefault="163BEB36" w:rsidP="66989CCE">
      <w:pPr>
        <w:rPr>
          <w:rFonts w:eastAsia="Century Gothic" w:cs="Century Gothic"/>
          <w:noProof/>
          <w:color w:val="000000" w:themeColor="text1"/>
          <w:sz w:val="18"/>
          <w:szCs w:val="18"/>
        </w:rPr>
      </w:pPr>
      <w:r w:rsidRPr="163BEB36">
        <w:rPr>
          <w:rFonts w:eastAsia="Century Gothic" w:cs="Century Gothic"/>
          <w:noProof/>
          <w:color w:val="000000" w:themeColor="text1"/>
          <w:sz w:val="18"/>
          <w:szCs w:val="18"/>
        </w:rPr>
        <w:t>Zur Entsorgung von Gesichtsmasken und Handtücher stehen Abfalleimer</w:t>
      </w:r>
      <w:r w:rsidR="00BA4AA2">
        <w:rPr>
          <w:rFonts w:eastAsia="Century Gothic" w:cs="Century Gothic"/>
          <w:noProof/>
          <w:color w:val="000000" w:themeColor="text1"/>
          <w:sz w:val="18"/>
          <w:szCs w:val="18"/>
        </w:rPr>
        <w:t xml:space="preserve"> oder -säcke</w:t>
      </w:r>
      <w:r w:rsidRPr="163BEB36">
        <w:rPr>
          <w:rFonts w:eastAsia="Century Gothic" w:cs="Century Gothic"/>
          <w:noProof/>
          <w:color w:val="000000" w:themeColor="text1"/>
          <w:sz w:val="18"/>
          <w:szCs w:val="18"/>
        </w:rPr>
        <w:t xml:space="preserve"> zur Verfügung.</w:t>
      </w:r>
    </w:p>
    <w:p w14:paraId="0E539162" w14:textId="288E3E76" w:rsidR="001D5792" w:rsidRPr="007F2153" w:rsidRDefault="66989CCE" w:rsidP="66989CCE">
      <w:pPr>
        <w:pStyle w:val="berschrift2"/>
        <w:numPr>
          <w:ilvl w:val="1"/>
          <w:numId w:val="9"/>
        </w:numPr>
        <w:rPr>
          <w:rFonts w:eastAsia="Century Gothic" w:cs="Century Gothic"/>
          <w:color w:val="000000" w:themeColor="text1"/>
        </w:rPr>
      </w:pPr>
      <w:bookmarkStart w:id="12" w:name="_Toc41681823"/>
      <w:r w:rsidRPr="66989CCE">
        <w:rPr>
          <w:rFonts w:eastAsia="Century Gothic" w:cs="Century Gothic"/>
          <w:noProof/>
          <w:color w:val="000000" w:themeColor="text1"/>
        </w:rPr>
        <w:t>Verpflegung</w:t>
      </w:r>
      <w:bookmarkEnd w:id="12"/>
    </w:p>
    <w:p w14:paraId="72D105F3" w14:textId="717A1F57" w:rsidR="00447D42" w:rsidRDefault="62C8FB38" w:rsidP="66989CCE">
      <w:pPr>
        <w:rPr>
          <w:rFonts w:eastAsia="Century Gothic" w:cs="Century Gothic"/>
          <w:noProof/>
          <w:color w:val="000000" w:themeColor="text1"/>
          <w:sz w:val="18"/>
          <w:szCs w:val="18"/>
        </w:rPr>
      </w:pPr>
      <w:r w:rsidRPr="62C8FB38">
        <w:rPr>
          <w:rFonts w:eastAsia="Century Gothic" w:cs="Century Gothic"/>
          <w:noProof/>
          <w:color w:val="000000" w:themeColor="text1"/>
          <w:sz w:val="18"/>
          <w:szCs w:val="18"/>
        </w:rPr>
        <w:t>Die Teilnehmenden und Leitungspersonen werden angehalten, kein Essen und keine Getränke zu teilen. Vor dem Essen werden die Hände gewaschen. Wenn möglich, bringen alle ihre eigene Verpflegung und eine angeschriebene Trinkflasche mit. Auf gemeinsames Kochen wird verzichtet.</w:t>
      </w:r>
      <w:r w:rsidR="00447D42">
        <w:rPr>
          <w:rFonts w:eastAsia="Century Gothic" w:cs="Century Gothic"/>
          <w:noProof/>
          <w:color w:val="000000" w:themeColor="text1"/>
          <w:sz w:val="18"/>
          <w:szCs w:val="18"/>
        </w:rPr>
        <w:t xml:space="preserve"> </w:t>
      </w:r>
    </w:p>
    <w:p w14:paraId="6C70A80B" w14:textId="7D2B2341" w:rsidR="00447D42" w:rsidRPr="00447D42" w:rsidRDefault="00447D42" w:rsidP="00447D42">
      <w:pPr>
        <w:pStyle w:val="berschrift2"/>
        <w:numPr>
          <w:ilvl w:val="1"/>
          <w:numId w:val="9"/>
        </w:numPr>
        <w:rPr>
          <w:rFonts w:eastAsia="Century Gothic" w:cs="Century Gothic"/>
          <w:noProof/>
          <w:color w:val="000000" w:themeColor="text1"/>
        </w:rPr>
      </w:pPr>
      <w:r w:rsidRPr="00447D42">
        <w:rPr>
          <w:rFonts w:eastAsia="Century Gothic" w:cs="Century Gothic"/>
          <w:noProof/>
          <w:color w:val="000000" w:themeColor="text1"/>
        </w:rPr>
        <w:t>Gesang</w:t>
      </w:r>
    </w:p>
    <w:p w14:paraId="29DAC5DC" w14:textId="6A505468" w:rsidR="00032D75" w:rsidRDefault="00447D42" w:rsidP="66989CCE">
      <w:pPr>
        <w:rPr>
          <w:rFonts w:eastAsia="Century Gothic" w:cs="Century Gothic"/>
          <w:noProof/>
          <w:color w:val="000000" w:themeColor="text1"/>
          <w:sz w:val="18"/>
          <w:szCs w:val="18"/>
        </w:rPr>
      </w:pPr>
      <w:r>
        <w:rPr>
          <w:rFonts w:eastAsia="Century Gothic" w:cs="Century Gothic"/>
          <w:noProof/>
          <w:color w:val="000000" w:themeColor="text1"/>
          <w:sz w:val="18"/>
          <w:szCs w:val="18"/>
        </w:rPr>
        <w:t xml:space="preserve">Im nichtprofesionellen Bereich ist das </w:t>
      </w:r>
      <w:r w:rsidR="002878DC">
        <w:rPr>
          <w:rFonts w:eastAsia="Century Gothic" w:cs="Century Gothic"/>
          <w:noProof/>
          <w:color w:val="000000" w:themeColor="text1"/>
          <w:sz w:val="18"/>
          <w:szCs w:val="18"/>
        </w:rPr>
        <w:t>gemeinsame</w:t>
      </w:r>
      <w:r>
        <w:rPr>
          <w:rFonts w:eastAsia="Century Gothic" w:cs="Century Gothic"/>
          <w:noProof/>
          <w:color w:val="000000" w:themeColor="text1"/>
          <w:sz w:val="18"/>
          <w:szCs w:val="18"/>
        </w:rPr>
        <w:t xml:space="preserve"> Singen verboten. Vom Verbot ausgenommen ist das Singen von Kindern und Jugendlichen bis 20 Jahre (Jahrgang 2001 oder </w:t>
      </w:r>
      <w:r w:rsidRPr="00112111">
        <w:rPr>
          <w:rFonts w:eastAsia="Century Gothic" w:cs="Century Gothic"/>
          <w:noProof/>
          <w:color w:val="000000" w:themeColor="text1"/>
          <w:sz w:val="18"/>
          <w:szCs w:val="18"/>
        </w:rPr>
        <w:t>jünger)</w:t>
      </w:r>
      <w:r w:rsidR="00EB094A" w:rsidRPr="00112111">
        <w:rPr>
          <w:rFonts w:eastAsia="Century Gothic" w:cs="Century Gothic"/>
          <w:noProof/>
          <w:color w:val="000000" w:themeColor="text1"/>
          <w:sz w:val="18"/>
          <w:szCs w:val="18"/>
        </w:rPr>
        <w:t xml:space="preserve"> </w:t>
      </w:r>
      <w:bookmarkStart w:id="13" w:name="_Hlk69742168"/>
      <w:r w:rsidR="00EB094A" w:rsidRPr="00112111">
        <w:rPr>
          <w:rFonts w:eastAsia="Century Gothic" w:cs="Century Gothic"/>
          <w:noProof/>
          <w:color w:val="000000" w:themeColor="text1"/>
          <w:sz w:val="18"/>
          <w:szCs w:val="18"/>
        </w:rPr>
        <w:t>sowie von Personen ab 20 Jahren (Jahrgang 2000 oder älter) in Gruppen von maximal 15 Personen</w:t>
      </w:r>
      <w:r>
        <w:rPr>
          <w:rFonts w:eastAsia="Century Gothic" w:cs="Century Gothic"/>
          <w:noProof/>
          <w:color w:val="000000" w:themeColor="text1"/>
          <w:sz w:val="18"/>
          <w:szCs w:val="18"/>
        </w:rPr>
        <w:t>.</w:t>
      </w:r>
      <w:bookmarkEnd w:id="13"/>
    </w:p>
    <w:p w14:paraId="0A0C0556" w14:textId="77777777" w:rsidR="00032D75" w:rsidRPr="00EA673B" w:rsidRDefault="00032D75" w:rsidP="00032D75">
      <w:pPr>
        <w:pStyle w:val="berschrift2"/>
        <w:numPr>
          <w:ilvl w:val="1"/>
          <w:numId w:val="9"/>
        </w:numPr>
        <w:rPr>
          <w:rFonts w:eastAsia="Century Gothic" w:cs="Century Gothic"/>
          <w:noProof/>
          <w:color w:val="000000" w:themeColor="text1"/>
        </w:rPr>
      </w:pPr>
      <w:r w:rsidRPr="66989CCE">
        <w:rPr>
          <w:rFonts w:eastAsia="Century Gothic" w:cs="Century Gothic"/>
          <w:noProof/>
          <w:color w:val="000000" w:themeColor="text1"/>
        </w:rPr>
        <w:t>Vorgaben der Lokalität einhalten</w:t>
      </w:r>
    </w:p>
    <w:p w14:paraId="0A355F08" w14:textId="77777777" w:rsidR="00032D75" w:rsidRDefault="00032D75" w:rsidP="00032D75">
      <w:pPr>
        <w:rPr>
          <w:rFonts w:eastAsia="Century Gothic" w:cs="Century Gothic"/>
          <w:noProof/>
          <w:sz w:val="18"/>
          <w:szCs w:val="18"/>
        </w:rPr>
      </w:pPr>
      <w:r w:rsidRPr="66989CCE">
        <w:rPr>
          <w:rFonts w:eastAsia="Century Gothic" w:cs="Century Gothic"/>
          <w:noProof/>
          <w:color w:val="000000" w:themeColor="text1"/>
          <w:sz w:val="18"/>
          <w:szCs w:val="18"/>
        </w:rPr>
        <w:t xml:space="preserve">Gruppenhäuser, Pfarreizentren oder Veranstaltungsräume haben meist eigene Schutzkonzepte. Diese </w:t>
      </w:r>
      <w:r w:rsidRPr="00733B05">
        <w:rPr>
          <w:rFonts w:eastAsia="Century Gothic" w:cs="Century Gothic"/>
          <w:noProof/>
          <w:sz w:val="18"/>
          <w:szCs w:val="18"/>
        </w:rPr>
        <w:t>werden vor der Aktivität ebenfalls konsultiert und deren Vorgaben eingehalten. Die Vermietenden können dazu Auskunft geben.</w:t>
      </w:r>
    </w:p>
    <w:p w14:paraId="2475C567" w14:textId="77777777" w:rsidR="00733B05" w:rsidRPr="00B866A1" w:rsidRDefault="00733B05" w:rsidP="66989CCE">
      <w:pPr>
        <w:rPr>
          <w:rFonts w:eastAsia="Century Gothic" w:cs="Century Gothic"/>
          <w:noProof/>
          <w:sz w:val="12"/>
          <w:szCs w:val="12"/>
        </w:rPr>
      </w:pPr>
    </w:p>
    <w:p w14:paraId="1F6D313E" w14:textId="65E128CC" w:rsidR="00356F48" w:rsidRPr="001874C1" w:rsidRDefault="002878DC" w:rsidP="00356F48">
      <w:pPr>
        <w:pStyle w:val="berschrift1"/>
        <w:ind w:left="432"/>
        <w:rPr>
          <w:rFonts w:eastAsia="Century Gothic" w:cs="Century Gothic"/>
          <w:noProof/>
        </w:rPr>
      </w:pPr>
      <w:bookmarkStart w:id="14" w:name="_Toc41681825"/>
      <w:r w:rsidRPr="001874C1">
        <w:rPr>
          <w:rFonts w:eastAsia="Century Gothic" w:cs="Century Gothic"/>
          <w:noProof/>
        </w:rPr>
        <w:t xml:space="preserve">Maximale </w:t>
      </w:r>
      <w:r w:rsidR="007E39A5" w:rsidRPr="001874C1">
        <w:rPr>
          <w:rFonts w:eastAsia="Century Gothic" w:cs="Century Gothic"/>
          <w:noProof/>
        </w:rPr>
        <w:t>Anzahl Personen</w:t>
      </w:r>
    </w:p>
    <w:p w14:paraId="2FF235EA" w14:textId="60ED642D" w:rsidR="007E39A5" w:rsidRDefault="007E39A5" w:rsidP="007E39A5">
      <w:pPr>
        <w:rPr>
          <w:rFonts w:eastAsia="Century Gothic" w:cs="Century Gothic"/>
          <w:noProof/>
          <w:sz w:val="18"/>
          <w:szCs w:val="18"/>
        </w:rPr>
      </w:pPr>
      <w:r w:rsidRPr="007E39A5">
        <w:rPr>
          <w:rFonts w:eastAsia="Century Gothic" w:cs="Century Gothic"/>
          <w:noProof/>
          <w:sz w:val="18"/>
          <w:szCs w:val="18"/>
        </w:rPr>
        <w:t>Menschenansammlsungen von mehr als 15 Personen im öffentlichen Raum, namentlich auf öffentlichen Plätzen, auf S</w:t>
      </w:r>
      <w:r>
        <w:rPr>
          <w:rFonts w:eastAsia="Century Gothic" w:cs="Century Gothic"/>
          <w:noProof/>
          <w:sz w:val="18"/>
          <w:szCs w:val="18"/>
        </w:rPr>
        <w:t>pa</w:t>
      </w:r>
      <w:r w:rsidRPr="007E39A5">
        <w:rPr>
          <w:rFonts w:eastAsia="Century Gothic" w:cs="Century Gothic"/>
          <w:noProof/>
          <w:sz w:val="18"/>
          <w:szCs w:val="18"/>
        </w:rPr>
        <w:t>zierwegen und in Parkanlagen, sind verboten.</w:t>
      </w:r>
      <w:r>
        <w:rPr>
          <w:rFonts w:eastAsia="Century Gothic" w:cs="Century Gothic"/>
          <w:noProof/>
          <w:sz w:val="18"/>
          <w:szCs w:val="18"/>
        </w:rPr>
        <w:t xml:space="preserve"> </w:t>
      </w:r>
    </w:p>
    <w:p w14:paraId="256851C8" w14:textId="59C8F0D3" w:rsidR="007E39A5" w:rsidRPr="007E39A5" w:rsidRDefault="007E39A5" w:rsidP="007E39A5">
      <w:pPr>
        <w:pStyle w:val="berschrift2"/>
        <w:numPr>
          <w:ilvl w:val="0"/>
          <w:numId w:val="26"/>
        </w:numPr>
        <w:rPr>
          <w:rFonts w:eastAsia="Century Gothic" w:cs="Century Gothic"/>
          <w:noProof/>
          <w:color w:val="000000" w:themeColor="text1"/>
        </w:rPr>
      </w:pPr>
      <w:r>
        <w:rPr>
          <w:rFonts w:eastAsia="Century Gothic" w:cs="Century Gothic"/>
          <w:noProof/>
          <w:color w:val="000000" w:themeColor="text1"/>
        </w:rPr>
        <w:t xml:space="preserve">Kinder und Jugendliche bis 20 Jahren </w:t>
      </w:r>
      <w:r w:rsidRPr="00FA23A7">
        <w:rPr>
          <w:rFonts w:eastAsia="Century Gothic" w:cs="Century Gothic"/>
          <w:b w:val="0"/>
          <w:noProof/>
          <w:color w:val="000000" w:themeColor="text1"/>
        </w:rPr>
        <w:t>(Jahrgang 2001 und jünger)</w:t>
      </w:r>
    </w:p>
    <w:p w14:paraId="5D291D54" w14:textId="2E6F300B" w:rsidR="007E39A5" w:rsidRPr="00EE08C2" w:rsidRDefault="007E39A5" w:rsidP="007E39A5">
      <w:pPr>
        <w:rPr>
          <w:rFonts w:eastAsia="Century Gothic" w:cs="Century Gothic"/>
          <w:noProof/>
          <w:color w:val="000000" w:themeColor="text1"/>
          <w:sz w:val="18"/>
          <w:szCs w:val="18"/>
        </w:rPr>
      </w:pPr>
      <w:r>
        <w:rPr>
          <w:rFonts w:eastAsia="Century Gothic" w:cs="Century Gothic"/>
          <w:noProof/>
          <w:sz w:val="18"/>
          <w:szCs w:val="18"/>
        </w:rPr>
        <w:t xml:space="preserve">Bei einer Gruppe ausschliesslich </w:t>
      </w:r>
      <w:r w:rsidR="00FA23A7">
        <w:rPr>
          <w:rFonts w:eastAsia="Century Gothic" w:cs="Century Gothic"/>
          <w:noProof/>
          <w:sz w:val="18"/>
          <w:szCs w:val="18"/>
        </w:rPr>
        <w:t>aus</w:t>
      </w:r>
      <w:r>
        <w:rPr>
          <w:rFonts w:eastAsia="Century Gothic" w:cs="Century Gothic"/>
          <w:noProof/>
          <w:sz w:val="18"/>
          <w:szCs w:val="18"/>
        </w:rPr>
        <w:t xml:space="preserve"> Personen bis 20 Jahren gilt keine </w:t>
      </w:r>
      <w:r w:rsidRPr="00EE08C2">
        <w:rPr>
          <w:rFonts w:eastAsia="Century Gothic" w:cs="Century Gothic"/>
          <w:noProof/>
          <w:color w:val="000000" w:themeColor="text1"/>
          <w:sz w:val="18"/>
          <w:szCs w:val="18"/>
        </w:rPr>
        <w:t>Personenbeschränkung</w:t>
      </w:r>
      <w:r w:rsidR="00A4064C" w:rsidRPr="00EE08C2">
        <w:rPr>
          <w:rFonts w:eastAsia="Century Gothic" w:cs="Century Gothic"/>
          <w:noProof/>
          <w:color w:val="000000" w:themeColor="text1"/>
          <w:sz w:val="18"/>
          <w:szCs w:val="18"/>
        </w:rPr>
        <w:t>. Auch gelten keine Beschränkungen aufgrund der Raumgrösse.</w:t>
      </w:r>
    </w:p>
    <w:p w14:paraId="008987B8" w14:textId="50FCB0B7" w:rsidR="007E39A5" w:rsidRPr="007E39A5" w:rsidRDefault="00311FED" w:rsidP="007E39A5">
      <w:pPr>
        <w:pStyle w:val="berschrift2"/>
        <w:numPr>
          <w:ilvl w:val="0"/>
          <w:numId w:val="26"/>
        </w:numPr>
        <w:rPr>
          <w:rFonts w:eastAsia="Century Gothic" w:cs="Century Gothic"/>
          <w:noProof/>
          <w:color w:val="000000" w:themeColor="text1"/>
        </w:rPr>
      </w:pPr>
      <w:r>
        <w:rPr>
          <w:rFonts w:eastAsia="Century Gothic" w:cs="Century Gothic"/>
          <w:noProof/>
          <w:color w:val="000000" w:themeColor="text1"/>
        </w:rPr>
        <w:t>Personen</w:t>
      </w:r>
      <w:r w:rsidR="007E39A5" w:rsidRPr="007E39A5">
        <w:rPr>
          <w:rFonts w:eastAsia="Century Gothic" w:cs="Century Gothic"/>
          <w:noProof/>
          <w:color w:val="000000" w:themeColor="text1"/>
        </w:rPr>
        <w:t xml:space="preserve"> ab 20 Jahren </w:t>
      </w:r>
      <w:r w:rsidR="007E39A5" w:rsidRPr="00FA23A7">
        <w:rPr>
          <w:rFonts w:eastAsia="Century Gothic" w:cs="Century Gothic"/>
          <w:b w:val="0"/>
          <w:noProof/>
          <w:color w:val="000000" w:themeColor="text1"/>
        </w:rPr>
        <w:t>(Jahrgang 2000 und älter)</w:t>
      </w:r>
    </w:p>
    <w:p w14:paraId="7C7C7A09" w14:textId="77777777" w:rsidR="00996AFE" w:rsidRPr="00EE08C2" w:rsidRDefault="007E39A5" w:rsidP="007E39A5">
      <w:pPr>
        <w:rPr>
          <w:rFonts w:eastAsia="Century Gothic" w:cs="Century Gothic"/>
          <w:noProof/>
          <w:color w:val="000000" w:themeColor="text1"/>
          <w:sz w:val="18"/>
          <w:szCs w:val="18"/>
        </w:rPr>
      </w:pPr>
      <w:r w:rsidRPr="00EE08C2">
        <w:rPr>
          <w:rFonts w:eastAsia="Century Gothic" w:cs="Century Gothic"/>
          <w:noProof/>
          <w:color w:val="000000" w:themeColor="text1"/>
          <w:sz w:val="18"/>
          <w:szCs w:val="18"/>
        </w:rPr>
        <w:t xml:space="preserve">Eine Gruppe </w:t>
      </w:r>
      <w:r w:rsidR="00FA23A7" w:rsidRPr="00EE08C2">
        <w:rPr>
          <w:rFonts w:eastAsia="Century Gothic" w:cs="Century Gothic"/>
          <w:noProof/>
          <w:color w:val="000000" w:themeColor="text1"/>
          <w:sz w:val="18"/>
          <w:szCs w:val="18"/>
        </w:rPr>
        <w:t>aus</w:t>
      </w:r>
      <w:r w:rsidRPr="00EE08C2">
        <w:rPr>
          <w:rFonts w:eastAsia="Century Gothic" w:cs="Century Gothic"/>
          <w:noProof/>
          <w:color w:val="000000" w:themeColor="text1"/>
          <w:sz w:val="18"/>
          <w:szCs w:val="18"/>
        </w:rPr>
        <w:t xml:space="preserve"> Personen ab 20 Jahren darf maximal 15 Personen umfassen</w:t>
      </w:r>
      <w:r w:rsidR="00A4064C" w:rsidRPr="00EE08C2">
        <w:rPr>
          <w:rFonts w:eastAsia="Century Gothic" w:cs="Century Gothic"/>
          <w:noProof/>
          <w:color w:val="000000" w:themeColor="text1"/>
          <w:sz w:val="18"/>
          <w:szCs w:val="18"/>
        </w:rPr>
        <w:t xml:space="preserve"> – drinnen als auch draussen. Drinnen gelten jedoch </w:t>
      </w:r>
      <w:r w:rsidR="00426D23" w:rsidRPr="00EE08C2">
        <w:rPr>
          <w:rFonts w:eastAsia="Century Gothic" w:cs="Century Gothic"/>
          <w:noProof/>
          <w:color w:val="000000" w:themeColor="text1"/>
          <w:sz w:val="18"/>
          <w:szCs w:val="18"/>
        </w:rPr>
        <w:t xml:space="preserve">zusätzliche </w:t>
      </w:r>
      <w:r w:rsidR="00A4064C" w:rsidRPr="00EE08C2">
        <w:rPr>
          <w:rFonts w:eastAsia="Century Gothic" w:cs="Century Gothic"/>
          <w:noProof/>
          <w:color w:val="000000" w:themeColor="text1"/>
          <w:sz w:val="18"/>
          <w:szCs w:val="18"/>
        </w:rPr>
        <w:t xml:space="preserve">Beschränkungen aufgrund der Raumgrösse: </w:t>
      </w:r>
    </w:p>
    <w:p w14:paraId="283D1BE6" w14:textId="56BF1B05" w:rsidR="007E39A5" w:rsidRPr="00EE08C2" w:rsidRDefault="00A4064C" w:rsidP="007E39A5">
      <w:pPr>
        <w:rPr>
          <w:rFonts w:eastAsia="Century Gothic" w:cs="Century Gothic"/>
          <w:noProof/>
          <w:color w:val="000000" w:themeColor="text1"/>
          <w:sz w:val="18"/>
          <w:szCs w:val="18"/>
        </w:rPr>
      </w:pPr>
      <w:r w:rsidRPr="00EE08C2">
        <w:rPr>
          <w:rFonts w:eastAsia="Century Gothic" w:cs="Century Gothic"/>
          <w:noProof/>
          <w:color w:val="000000" w:themeColor="text1"/>
          <w:sz w:val="18"/>
          <w:szCs w:val="18"/>
        </w:rPr>
        <w:t>Für sportliche als auch kulturelle Aktivitäten müssen 10 m</w:t>
      </w:r>
      <w:r w:rsidRPr="00EE08C2">
        <w:rPr>
          <w:rFonts w:eastAsia="Century Gothic" w:cs="Century Gothic"/>
          <w:noProof/>
          <w:color w:val="000000" w:themeColor="text1"/>
          <w:sz w:val="18"/>
          <w:szCs w:val="18"/>
          <w:vertAlign w:val="superscript"/>
        </w:rPr>
        <w:t>2</w:t>
      </w:r>
      <w:r w:rsidRPr="00EE08C2">
        <w:rPr>
          <w:rFonts w:eastAsia="Century Gothic" w:cs="Century Gothic"/>
          <w:noProof/>
          <w:color w:val="000000" w:themeColor="text1"/>
          <w:sz w:val="18"/>
          <w:szCs w:val="18"/>
        </w:rPr>
        <w:t xml:space="preserve"> pro Person zur Verfügung stehen. </w:t>
      </w:r>
      <w:r w:rsidR="00426D23" w:rsidRPr="00EE08C2">
        <w:rPr>
          <w:rFonts w:eastAsia="Century Gothic" w:cs="Century Gothic"/>
          <w:noProof/>
          <w:color w:val="000000" w:themeColor="text1"/>
          <w:sz w:val="18"/>
          <w:szCs w:val="18"/>
        </w:rPr>
        <w:t>Ist die Fläche unter 30m</w:t>
      </w:r>
      <w:r w:rsidR="00426D23" w:rsidRPr="00EE08C2">
        <w:rPr>
          <w:rFonts w:eastAsia="Century Gothic" w:cs="Century Gothic"/>
          <w:noProof/>
          <w:color w:val="000000" w:themeColor="text1"/>
          <w:sz w:val="18"/>
          <w:szCs w:val="18"/>
          <w:vertAlign w:val="superscript"/>
        </w:rPr>
        <w:t>2</w:t>
      </w:r>
      <w:r w:rsidR="00426D23" w:rsidRPr="00EE08C2">
        <w:rPr>
          <w:rFonts w:eastAsia="Century Gothic" w:cs="Century Gothic"/>
          <w:noProof/>
          <w:color w:val="000000" w:themeColor="text1"/>
          <w:sz w:val="18"/>
          <w:szCs w:val="18"/>
        </w:rPr>
        <w:t>, so gilt eine Mindestfläche von 6m</w:t>
      </w:r>
      <w:r w:rsidR="00426D23" w:rsidRPr="00EE08C2">
        <w:rPr>
          <w:rFonts w:eastAsia="Century Gothic" w:cs="Century Gothic"/>
          <w:noProof/>
          <w:color w:val="000000" w:themeColor="text1"/>
          <w:sz w:val="18"/>
          <w:szCs w:val="18"/>
          <w:vertAlign w:val="superscript"/>
        </w:rPr>
        <w:t>2</w:t>
      </w:r>
      <w:r w:rsidR="00426D23" w:rsidRPr="00EE08C2">
        <w:rPr>
          <w:rFonts w:eastAsia="Century Gothic" w:cs="Century Gothic"/>
          <w:noProof/>
          <w:color w:val="000000" w:themeColor="text1"/>
          <w:sz w:val="18"/>
          <w:szCs w:val="18"/>
        </w:rPr>
        <w:t xml:space="preserve"> pro Person.</w:t>
      </w:r>
    </w:p>
    <w:p w14:paraId="565C0C7D" w14:textId="29AA3EDF" w:rsidR="007E39A5" w:rsidRPr="001874C1" w:rsidRDefault="007E39A5" w:rsidP="007E39A5">
      <w:pPr>
        <w:pStyle w:val="berschrift2"/>
        <w:numPr>
          <w:ilvl w:val="0"/>
          <w:numId w:val="26"/>
        </w:numPr>
        <w:rPr>
          <w:rFonts w:eastAsia="Century Gothic" w:cs="Century Gothic"/>
          <w:noProof/>
          <w:color w:val="000000" w:themeColor="text1"/>
        </w:rPr>
      </w:pPr>
      <w:r w:rsidRPr="001874C1">
        <w:rPr>
          <w:rFonts w:eastAsia="Century Gothic" w:cs="Century Gothic"/>
          <w:noProof/>
          <w:color w:val="000000" w:themeColor="text1"/>
        </w:rPr>
        <w:t>Gemischte Gruppen</w:t>
      </w:r>
    </w:p>
    <w:p w14:paraId="5E0A79D2" w14:textId="62CAA2B2" w:rsidR="007E39A5" w:rsidRDefault="007E39A5" w:rsidP="007E39A5">
      <w:pPr>
        <w:rPr>
          <w:rFonts w:eastAsia="Century Gothic" w:cs="Century Gothic"/>
          <w:noProof/>
          <w:sz w:val="18"/>
          <w:szCs w:val="18"/>
        </w:rPr>
      </w:pPr>
      <w:r>
        <w:rPr>
          <w:rFonts w:eastAsia="Century Gothic" w:cs="Century Gothic"/>
          <w:noProof/>
          <w:sz w:val="18"/>
          <w:szCs w:val="18"/>
        </w:rPr>
        <w:t>Hierbei ist zu unterscheiden, ob die gemischte Gruppe gemeinsam Sport betreibt oder ob die älteren Personen als begleitende Leitungspersonen dabei sind.</w:t>
      </w:r>
      <w:r w:rsidR="00FA23A7">
        <w:rPr>
          <w:rFonts w:eastAsia="Century Gothic" w:cs="Century Gothic"/>
          <w:noProof/>
          <w:sz w:val="18"/>
          <w:szCs w:val="18"/>
        </w:rPr>
        <w:t xml:space="preserve"> Folgende Unterscheidung gilt:</w:t>
      </w:r>
    </w:p>
    <w:p w14:paraId="0303DDC8" w14:textId="0C4F2689" w:rsidR="007E39A5" w:rsidRPr="00032D75" w:rsidRDefault="007E39A5" w:rsidP="007E39A5">
      <w:pPr>
        <w:pStyle w:val="berschrift2"/>
        <w:numPr>
          <w:ilvl w:val="2"/>
          <w:numId w:val="8"/>
        </w:numPr>
        <w:rPr>
          <w:rFonts w:eastAsia="Century Gothic" w:cs="Century Gothic"/>
          <w:noProof/>
          <w:sz w:val="20"/>
          <w:szCs w:val="20"/>
        </w:rPr>
      </w:pPr>
      <w:r w:rsidRPr="00032D75">
        <w:rPr>
          <w:rFonts w:eastAsia="Century Gothic" w:cs="Century Gothic"/>
          <w:noProof/>
          <w:sz w:val="20"/>
          <w:szCs w:val="20"/>
        </w:rPr>
        <w:t>Sportliche Aktivitäten in gemischten Gruppen</w:t>
      </w:r>
    </w:p>
    <w:p w14:paraId="04FD1D0B" w14:textId="43F90C74" w:rsidR="007E39A5" w:rsidRDefault="007E39A5" w:rsidP="007E39A5">
      <w:pPr>
        <w:rPr>
          <w:rFonts w:eastAsia="Century Gothic" w:cs="Century Gothic"/>
          <w:noProof/>
          <w:sz w:val="18"/>
          <w:szCs w:val="18"/>
        </w:rPr>
      </w:pPr>
      <w:r>
        <w:rPr>
          <w:rFonts w:eastAsia="Century Gothic" w:cs="Century Gothic"/>
          <w:noProof/>
          <w:sz w:val="18"/>
          <w:szCs w:val="18"/>
        </w:rPr>
        <w:t>Beteiligen sich jüngere als auch ältere Personen an der sportlichen Aktivität</w:t>
      </w:r>
      <w:r w:rsidR="00FA23A7">
        <w:rPr>
          <w:rFonts w:eastAsia="Century Gothic" w:cs="Century Gothic"/>
          <w:noProof/>
          <w:sz w:val="18"/>
          <w:szCs w:val="18"/>
        </w:rPr>
        <w:t xml:space="preserve"> (= Sporttreibende)</w:t>
      </w:r>
      <w:r>
        <w:rPr>
          <w:rFonts w:eastAsia="Century Gothic" w:cs="Century Gothic"/>
          <w:noProof/>
          <w:sz w:val="18"/>
          <w:szCs w:val="18"/>
        </w:rPr>
        <w:t xml:space="preserve">, so gilt die Regelung für Personen ab 20 Jahren. Die </w:t>
      </w:r>
      <w:r w:rsidRPr="001874C1">
        <w:rPr>
          <w:rFonts w:eastAsia="Century Gothic" w:cs="Century Gothic"/>
          <w:noProof/>
          <w:sz w:val="18"/>
          <w:szCs w:val="18"/>
        </w:rPr>
        <w:t xml:space="preserve">Gruppe darf </w:t>
      </w:r>
      <w:r w:rsidR="00FA23A7" w:rsidRPr="001874C1">
        <w:rPr>
          <w:rFonts w:eastAsia="Century Gothic" w:cs="Century Gothic"/>
          <w:noProof/>
          <w:sz w:val="18"/>
          <w:szCs w:val="18"/>
        </w:rPr>
        <w:t xml:space="preserve">somit </w:t>
      </w:r>
      <w:r w:rsidRPr="001874C1">
        <w:rPr>
          <w:rFonts w:eastAsia="Century Gothic" w:cs="Century Gothic"/>
          <w:noProof/>
          <w:sz w:val="18"/>
          <w:szCs w:val="18"/>
        </w:rPr>
        <w:t xml:space="preserve">maximal 15 Personen umfassen, Kontaktsportarten </w:t>
      </w:r>
      <w:r w:rsidRPr="001874C1">
        <w:rPr>
          <w:rFonts w:eastAsia="Century Gothic" w:cs="Century Gothic"/>
          <w:noProof/>
          <w:color w:val="000000" w:themeColor="text1"/>
          <w:sz w:val="18"/>
          <w:szCs w:val="18"/>
        </w:rPr>
        <w:t xml:space="preserve">sind </w:t>
      </w:r>
      <w:r w:rsidR="00996AFE" w:rsidRPr="001874C1">
        <w:rPr>
          <w:rFonts w:eastAsia="Century Gothic" w:cs="Century Gothic"/>
          <w:noProof/>
          <w:color w:val="000000" w:themeColor="text1"/>
          <w:sz w:val="18"/>
          <w:szCs w:val="18"/>
        </w:rPr>
        <w:t xml:space="preserve">im Innenbereich </w:t>
      </w:r>
      <w:r w:rsidRPr="001874C1">
        <w:rPr>
          <w:rFonts w:eastAsia="Century Gothic" w:cs="Century Gothic"/>
          <w:noProof/>
          <w:color w:val="000000" w:themeColor="text1"/>
          <w:sz w:val="18"/>
          <w:szCs w:val="18"/>
        </w:rPr>
        <w:t xml:space="preserve">verboten </w:t>
      </w:r>
      <w:r w:rsidRPr="001874C1">
        <w:rPr>
          <w:rFonts w:eastAsia="Century Gothic" w:cs="Century Gothic"/>
          <w:noProof/>
          <w:sz w:val="18"/>
          <w:szCs w:val="18"/>
        </w:rPr>
        <w:t xml:space="preserve">und Personen ab </w:t>
      </w:r>
      <w:r w:rsidR="00EE08C2" w:rsidRPr="001874C1">
        <w:rPr>
          <w:rFonts w:eastAsia="Century Gothic" w:cs="Century Gothic"/>
          <w:noProof/>
          <w:sz w:val="18"/>
          <w:szCs w:val="18"/>
        </w:rPr>
        <w:t>12</w:t>
      </w:r>
      <w:r w:rsidRPr="001874C1">
        <w:rPr>
          <w:rFonts w:eastAsia="Century Gothic" w:cs="Century Gothic"/>
          <w:noProof/>
          <w:sz w:val="18"/>
          <w:szCs w:val="18"/>
        </w:rPr>
        <w:t xml:space="preserve"> Jahren tragen eine Gesichtsmaske, wenn der Abstand nicht eingehalten werden kann.</w:t>
      </w:r>
      <w:r>
        <w:rPr>
          <w:rFonts w:eastAsia="Century Gothic" w:cs="Century Gothic"/>
          <w:noProof/>
          <w:sz w:val="18"/>
          <w:szCs w:val="18"/>
        </w:rPr>
        <w:t xml:space="preserve"> </w:t>
      </w:r>
    </w:p>
    <w:p w14:paraId="5AE50E36" w14:textId="0DEC2290" w:rsidR="007E39A5" w:rsidRPr="00032D75" w:rsidRDefault="007E39A5" w:rsidP="007E39A5">
      <w:pPr>
        <w:pStyle w:val="berschrift2"/>
        <w:numPr>
          <w:ilvl w:val="2"/>
          <w:numId w:val="8"/>
        </w:numPr>
        <w:rPr>
          <w:rFonts w:eastAsia="Century Gothic" w:cs="Century Gothic"/>
          <w:noProof/>
          <w:sz w:val="20"/>
          <w:szCs w:val="20"/>
        </w:rPr>
      </w:pPr>
      <w:r w:rsidRPr="00032D75">
        <w:rPr>
          <w:rFonts w:eastAsia="Century Gothic" w:cs="Century Gothic"/>
          <w:noProof/>
          <w:sz w:val="20"/>
          <w:szCs w:val="20"/>
        </w:rPr>
        <w:t>Sportliche Aktivität unter Kinder und Jugendlichen, begleitet von älteren Personen</w:t>
      </w:r>
    </w:p>
    <w:p w14:paraId="205F15C5" w14:textId="3B5F85A1" w:rsidR="007E39A5" w:rsidRPr="00E14C70" w:rsidRDefault="007E39A5" w:rsidP="007E39A5">
      <w:pPr>
        <w:rPr>
          <w:rFonts w:eastAsia="Century Gothic" w:cs="Century Gothic"/>
          <w:noProof/>
          <w:sz w:val="18"/>
          <w:szCs w:val="18"/>
        </w:rPr>
      </w:pPr>
      <w:r>
        <w:rPr>
          <w:rFonts w:eastAsia="Century Gothic" w:cs="Century Gothic"/>
          <w:noProof/>
          <w:sz w:val="18"/>
          <w:szCs w:val="18"/>
        </w:rPr>
        <w:t xml:space="preserve">Sofern sich nur Personen bis 20 Jahren an der sportlichen Aktivität beteiligen, </w:t>
      </w:r>
      <w:r w:rsidR="00FA23A7">
        <w:rPr>
          <w:rFonts w:eastAsia="Century Gothic" w:cs="Century Gothic"/>
          <w:noProof/>
          <w:sz w:val="18"/>
          <w:szCs w:val="18"/>
        </w:rPr>
        <w:t xml:space="preserve">so </w:t>
      </w:r>
      <w:r>
        <w:rPr>
          <w:rFonts w:eastAsia="Century Gothic" w:cs="Century Gothic"/>
          <w:noProof/>
          <w:sz w:val="18"/>
          <w:szCs w:val="18"/>
        </w:rPr>
        <w:t>ist die Gruppengrösse nicht beschränkt</w:t>
      </w:r>
      <w:r w:rsidR="00FA23A7">
        <w:rPr>
          <w:rFonts w:eastAsia="Century Gothic" w:cs="Century Gothic"/>
          <w:noProof/>
          <w:sz w:val="18"/>
          <w:szCs w:val="18"/>
        </w:rPr>
        <w:t>. Der Einsatz von Leitungspersonen erfolgt im selben Verhältnis, wie das auch bei Aktivitäten ohne Einschränkungen der Fall wäre</w:t>
      </w:r>
      <w:r>
        <w:rPr>
          <w:rFonts w:eastAsia="Century Gothic" w:cs="Century Gothic"/>
          <w:noProof/>
          <w:sz w:val="18"/>
          <w:szCs w:val="18"/>
        </w:rPr>
        <w:t>.</w:t>
      </w:r>
    </w:p>
    <w:p w14:paraId="6260ED8B" w14:textId="3B85E24F" w:rsidR="00F841C6" w:rsidRDefault="00F841C6" w:rsidP="66989CCE">
      <w:pPr>
        <w:rPr>
          <w:rFonts w:eastAsia="Century Gothic" w:cs="Century Gothic"/>
          <w:noProof/>
          <w:sz w:val="18"/>
          <w:szCs w:val="18"/>
        </w:rPr>
      </w:pPr>
    </w:p>
    <w:bookmarkEnd w:id="14"/>
    <w:p w14:paraId="70833EA1" w14:textId="51592821" w:rsidR="005A5412" w:rsidRPr="007F2153" w:rsidRDefault="66989CCE" w:rsidP="792E169A">
      <w:pPr>
        <w:pStyle w:val="berschrift1"/>
        <w:ind w:left="432"/>
        <w:rPr>
          <w:rFonts w:eastAsia="Century Gothic" w:cs="Century Gothic"/>
          <w:noProof/>
          <w:color w:val="000000" w:themeColor="text1"/>
        </w:rPr>
      </w:pPr>
      <w:r w:rsidRPr="66989CCE">
        <w:rPr>
          <w:rFonts w:eastAsia="Century Gothic" w:cs="Century Gothic"/>
          <w:noProof/>
          <w:color w:val="000000" w:themeColor="text1"/>
        </w:rPr>
        <w:lastRenderedPageBreak/>
        <w:t>Bezeichnung verantwortliche Person</w:t>
      </w:r>
    </w:p>
    <w:p w14:paraId="7C895B9B" w14:textId="5931A38B" w:rsidR="00306421" w:rsidRDefault="66989CCE" w:rsidP="66989CCE">
      <w:p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 xml:space="preserve">Die Verantwortung für das Schutzkonzept und </w:t>
      </w:r>
      <w:r w:rsidR="00733B05">
        <w:rPr>
          <w:rFonts w:eastAsia="Century Gothic" w:cs="Century Gothic"/>
          <w:noProof/>
          <w:color w:val="000000" w:themeColor="text1"/>
          <w:sz w:val="18"/>
          <w:szCs w:val="18"/>
        </w:rPr>
        <w:t>dessen</w:t>
      </w:r>
      <w:r w:rsidRPr="66989CCE">
        <w:rPr>
          <w:rFonts w:eastAsia="Century Gothic" w:cs="Century Gothic"/>
          <w:noProof/>
          <w:color w:val="000000" w:themeColor="text1"/>
          <w:sz w:val="18"/>
          <w:szCs w:val="18"/>
        </w:rPr>
        <w:t xml:space="preserve"> Umsetzung liegt bei den Organisator</w:t>
      </w:r>
      <w:r w:rsidR="009E1D8A">
        <w:rPr>
          <w:rFonts w:eastAsia="Century Gothic" w:cs="Century Gothic"/>
          <w:noProof/>
          <w:color w:val="000000" w:themeColor="text1"/>
          <w:sz w:val="18"/>
          <w:szCs w:val="18"/>
        </w:rPr>
        <w:t>*i</w:t>
      </w:r>
      <w:r w:rsidRPr="66989CCE">
        <w:rPr>
          <w:rFonts w:eastAsia="Century Gothic" w:cs="Century Gothic"/>
          <w:noProof/>
          <w:color w:val="000000" w:themeColor="text1"/>
          <w:sz w:val="18"/>
          <w:szCs w:val="18"/>
        </w:rPr>
        <w:t>nnen der Jubla-Aktivität. Es wird eine Person bestimmt (</w:t>
      </w:r>
      <w:r w:rsidR="00EE08C2">
        <w:rPr>
          <w:rFonts w:eastAsia="Century Gothic" w:cs="Century Gothic"/>
          <w:noProof/>
          <w:color w:val="000000" w:themeColor="text1"/>
          <w:sz w:val="18"/>
          <w:szCs w:val="18"/>
        </w:rPr>
        <w:t xml:space="preserve">grundsätzliche Leitung: Lea Hafen, für jeweilige Anlässe werden 2 </w:t>
      </w:r>
      <w:r w:rsidR="001C182A">
        <w:rPr>
          <w:rFonts w:eastAsia="Century Gothic" w:cs="Century Gothic"/>
          <w:noProof/>
          <w:color w:val="000000" w:themeColor="text1"/>
          <w:sz w:val="18"/>
          <w:szCs w:val="18"/>
        </w:rPr>
        <w:t>Leitungspersonen für die Einhaltung und Umsetzung des Schutzkonzept best</w:t>
      </w:r>
      <w:r w:rsidR="008C2C55">
        <w:rPr>
          <w:rFonts w:eastAsia="Century Gothic" w:cs="Century Gothic"/>
          <w:noProof/>
          <w:color w:val="000000" w:themeColor="text1"/>
          <w:sz w:val="18"/>
          <w:szCs w:val="18"/>
        </w:rPr>
        <w:t>immt</w:t>
      </w:r>
      <w:r w:rsidRPr="66989CCE">
        <w:rPr>
          <w:rFonts w:eastAsia="Century Gothic" w:cs="Century Gothic"/>
          <w:noProof/>
          <w:color w:val="000000" w:themeColor="text1"/>
          <w:sz w:val="18"/>
          <w:szCs w:val="18"/>
        </w:rPr>
        <w:t>), welche die Verantwortung für das Schutzkonzept und de</w:t>
      </w:r>
      <w:r w:rsidR="009E1D8A">
        <w:rPr>
          <w:rFonts w:eastAsia="Century Gothic" w:cs="Century Gothic"/>
          <w:noProof/>
          <w:color w:val="000000" w:themeColor="text1"/>
          <w:sz w:val="18"/>
          <w:szCs w:val="18"/>
        </w:rPr>
        <w:t>ss</w:t>
      </w:r>
      <w:r w:rsidRPr="66989CCE">
        <w:rPr>
          <w:rFonts w:eastAsia="Century Gothic" w:cs="Century Gothic"/>
          <w:noProof/>
          <w:color w:val="000000" w:themeColor="text1"/>
          <w:sz w:val="18"/>
          <w:szCs w:val="18"/>
        </w:rPr>
        <w:t xml:space="preserve">en Umsetzung übernimmt. Folgende Aufgaben fallen dabei an: </w:t>
      </w:r>
    </w:p>
    <w:p w14:paraId="12309C16" w14:textId="77777777" w:rsidR="00ED58E6" w:rsidRPr="007F2153" w:rsidRDefault="00ED58E6" w:rsidP="66989CCE">
      <w:pPr>
        <w:rPr>
          <w:rFonts w:eastAsia="Century Gothic" w:cs="Century Gothic"/>
          <w:noProof/>
          <w:color w:val="000000" w:themeColor="text1"/>
          <w:sz w:val="18"/>
          <w:szCs w:val="18"/>
        </w:rPr>
      </w:pPr>
    </w:p>
    <w:p w14:paraId="74B713D8" w14:textId="37DCD127" w:rsidR="002038A0" w:rsidRPr="00AC5D5F" w:rsidRDefault="66989CCE" w:rsidP="66989CCE">
      <w:pPr>
        <w:pStyle w:val="Listenabsatz"/>
        <w:numPr>
          <w:ilvl w:val="0"/>
          <w:numId w:val="12"/>
        </w:num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Thematisierung des Schutzkonzepts und de</w:t>
      </w:r>
      <w:r w:rsidR="009E1D8A">
        <w:rPr>
          <w:rFonts w:eastAsia="Century Gothic" w:cs="Century Gothic"/>
          <w:noProof/>
          <w:color w:val="000000" w:themeColor="text1"/>
          <w:sz w:val="18"/>
          <w:szCs w:val="18"/>
        </w:rPr>
        <w:t>ss</w:t>
      </w:r>
      <w:r w:rsidRPr="66989CCE">
        <w:rPr>
          <w:rFonts w:eastAsia="Century Gothic" w:cs="Century Gothic"/>
          <w:noProof/>
          <w:color w:val="000000" w:themeColor="text1"/>
          <w:sz w:val="18"/>
          <w:szCs w:val="18"/>
        </w:rPr>
        <w:t>en Umsetzung im Leitungsteam</w:t>
      </w:r>
    </w:p>
    <w:p w14:paraId="44CEEB9F" w14:textId="624E2129" w:rsidR="00306421" w:rsidRPr="00AC5D5F" w:rsidRDefault="66989CCE" w:rsidP="66989CCE">
      <w:pPr>
        <w:pStyle w:val="Listenabsatz"/>
        <w:numPr>
          <w:ilvl w:val="0"/>
          <w:numId w:val="12"/>
        </w:num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 xml:space="preserve">Allgemeine Information (Eltern/Teilnehmende) über die Umsetzung des Schutzkonzepts </w:t>
      </w:r>
    </w:p>
    <w:p w14:paraId="0D7C0F5A" w14:textId="7B983A9E" w:rsidR="00306421" w:rsidRPr="007F2153" w:rsidRDefault="62C8FB38" w:rsidP="62C8FB38">
      <w:pPr>
        <w:pStyle w:val="Listenabsatz"/>
        <w:numPr>
          <w:ilvl w:val="0"/>
          <w:numId w:val="12"/>
        </w:numPr>
        <w:rPr>
          <w:rFonts w:eastAsia="Century Gothic" w:cs="Century Gothic"/>
          <w:noProof/>
          <w:color w:val="000000" w:themeColor="text1"/>
          <w:sz w:val="18"/>
          <w:szCs w:val="18"/>
        </w:rPr>
      </w:pPr>
      <w:r w:rsidRPr="62C8FB38">
        <w:rPr>
          <w:rFonts w:eastAsia="Century Gothic" w:cs="Century Gothic"/>
          <w:noProof/>
          <w:color w:val="000000" w:themeColor="text1"/>
          <w:sz w:val="18"/>
          <w:szCs w:val="18"/>
        </w:rPr>
        <w:t xml:space="preserve">Überprüfung der Liste der Teilnehmenden und Leitungspersonen an den einzelnen Aktivitäten </w:t>
      </w:r>
    </w:p>
    <w:p w14:paraId="384A55EB" w14:textId="1EFA9797" w:rsidR="00AC5D5F" w:rsidRDefault="66989CCE" w:rsidP="66989CCE">
      <w:pPr>
        <w:pStyle w:val="Listenabsatz"/>
        <w:numPr>
          <w:ilvl w:val="0"/>
          <w:numId w:val="12"/>
        </w:num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Absprache mit den Verantwortlichen der</w:t>
      </w:r>
      <w:r w:rsidR="00032D75">
        <w:rPr>
          <w:rFonts w:eastAsia="Century Gothic" w:cs="Century Gothic"/>
          <w:noProof/>
          <w:color w:val="000000" w:themeColor="text1"/>
          <w:sz w:val="18"/>
          <w:szCs w:val="18"/>
        </w:rPr>
        <w:t xml:space="preserve"> Räume, Häuser, </w:t>
      </w:r>
      <w:r w:rsidRPr="66989CCE">
        <w:rPr>
          <w:rFonts w:eastAsia="Century Gothic" w:cs="Century Gothic"/>
          <w:noProof/>
          <w:color w:val="000000" w:themeColor="text1"/>
          <w:sz w:val="18"/>
          <w:szCs w:val="18"/>
        </w:rPr>
        <w:t>Plätze</w:t>
      </w:r>
      <w:r w:rsidR="00901EB0">
        <w:rPr>
          <w:rFonts w:eastAsia="Century Gothic" w:cs="Century Gothic"/>
          <w:noProof/>
          <w:color w:val="000000" w:themeColor="text1"/>
          <w:sz w:val="18"/>
          <w:szCs w:val="18"/>
        </w:rPr>
        <w:t xml:space="preserve"> oder Toiletten</w:t>
      </w:r>
    </w:p>
    <w:p w14:paraId="3338FD60" w14:textId="77777777" w:rsidR="00733B05" w:rsidRPr="00AC5D5F" w:rsidRDefault="00733B05" w:rsidP="66989CCE">
      <w:pPr>
        <w:pStyle w:val="Listenabsatz"/>
        <w:rPr>
          <w:rFonts w:eastAsia="Century Gothic" w:cs="Century Gothic"/>
          <w:noProof/>
          <w:color w:val="000000" w:themeColor="text1"/>
          <w:sz w:val="18"/>
          <w:szCs w:val="18"/>
        </w:rPr>
      </w:pPr>
    </w:p>
    <w:p w14:paraId="0AACF054" w14:textId="2EECEDE0" w:rsidR="00306421" w:rsidRPr="00412EF6" w:rsidRDefault="62C8FB38" w:rsidP="66989CCE">
      <w:pPr>
        <w:rPr>
          <w:rFonts w:eastAsia="Century Gothic" w:cs="Century Gothic"/>
          <w:noProof/>
          <w:color w:val="000000" w:themeColor="text1"/>
          <w:sz w:val="18"/>
          <w:szCs w:val="18"/>
        </w:rPr>
      </w:pPr>
      <w:r w:rsidRPr="62C8FB38">
        <w:rPr>
          <w:rFonts w:eastAsia="Century Gothic" w:cs="Century Gothic"/>
          <w:noProof/>
          <w:color w:val="000000" w:themeColor="text1"/>
          <w:sz w:val="18"/>
          <w:szCs w:val="18"/>
        </w:rPr>
        <w:t xml:space="preserve">Die einzelnen Leitungspersonen sind für die Umsetzung des Schutzkonzepts und Einhaltung der Hygienemassnahmen während der Aktivitäten verantwortlich. </w:t>
      </w:r>
      <w:r w:rsidR="00412EF6">
        <w:rPr>
          <w:rFonts w:eastAsia="Century Gothic" w:cs="Century Gothic"/>
          <w:noProof/>
          <w:color w:val="000000" w:themeColor="text1"/>
          <w:sz w:val="18"/>
          <w:szCs w:val="18"/>
        </w:rPr>
        <w:t xml:space="preserve">Es muss </w:t>
      </w:r>
      <w:r w:rsidR="00412EF6">
        <w:rPr>
          <w:rFonts w:eastAsia="Century Gothic" w:cs="Century Gothic"/>
          <w:noProof/>
          <w:color w:val="000000" w:themeColor="text1"/>
          <w:sz w:val="18"/>
          <w:szCs w:val="18"/>
          <w:u w:val="single"/>
        </w:rPr>
        <w:t>eine</w:t>
      </w:r>
      <w:r w:rsidR="00412EF6">
        <w:rPr>
          <w:rFonts w:eastAsia="Century Gothic" w:cs="Century Gothic"/>
          <w:noProof/>
          <w:color w:val="000000" w:themeColor="text1"/>
          <w:sz w:val="18"/>
          <w:szCs w:val="18"/>
        </w:rPr>
        <w:t xml:space="preserve"> Person definiert werden, die für die Einhaltung des Schutzkonzepts zuständig ist.</w:t>
      </w:r>
    </w:p>
    <w:p w14:paraId="3B1C21F6" w14:textId="77777777" w:rsidR="00733B05" w:rsidRPr="00D01828" w:rsidRDefault="00733B05" w:rsidP="66989CCE">
      <w:pPr>
        <w:rPr>
          <w:rFonts w:eastAsia="Century Gothic" w:cs="Century Gothic"/>
          <w:noProof/>
          <w:color w:val="000000" w:themeColor="text1"/>
          <w:sz w:val="18"/>
          <w:szCs w:val="18"/>
        </w:rPr>
      </w:pPr>
    </w:p>
    <w:p w14:paraId="7B3FC32F" w14:textId="2D128CA2" w:rsidR="00306421" w:rsidRPr="00D01828" w:rsidRDefault="66989CCE" w:rsidP="66989CCE">
      <w:pPr>
        <w:pStyle w:val="Listenabsatz"/>
        <w:numPr>
          <w:ilvl w:val="0"/>
          <w:numId w:val="12"/>
        </w:num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Planung und Durchführung der Aktivitäten unter Einhaltung der Hygienemassnahmen</w:t>
      </w:r>
    </w:p>
    <w:p w14:paraId="42367BC1" w14:textId="410815FA" w:rsidR="00306421" w:rsidRPr="00D01828" w:rsidRDefault="66989CCE" w:rsidP="66989CCE">
      <w:pPr>
        <w:pStyle w:val="Listenabsatz"/>
        <w:numPr>
          <w:ilvl w:val="0"/>
          <w:numId w:val="12"/>
        </w:num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Altersgerechte Kommunikation der Schutz- und Hygienemassnahmen an die Teilnehmenden</w:t>
      </w:r>
    </w:p>
    <w:p w14:paraId="76868157" w14:textId="2889B8F6" w:rsidR="00306421" w:rsidRPr="00D01828" w:rsidRDefault="66989CCE" w:rsidP="66989CCE">
      <w:pPr>
        <w:pStyle w:val="Listenabsatz"/>
        <w:numPr>
          <w:ilvl w:val="0"/>
          <w:numId w:val="12"/>
        </w:num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Sicherstellung der Händewaschmöglichkeit auch im Freien, Organisation von Wasser und Seife und Kontrolle der Umsetzung vor/nach jeder Aktivität und dem Essen</w:t>
      </w:r>
    </w:p>
    <w:p w14:paraId="383F705F" w14:textId="4763186C" w:rsidR="00306421" w:rsidRPr="00D01828" w:rsidRDefault="66989CCE" w:rsidP="66989CCE">
      <w:pPr>
        <w:pStyle w:val="Listenabsatz"/>
        <w:numPr>
          <w:ilvl w:val="0"/>
          <w:numId w:val="12"/>
        </w:num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Führung einer Liste der Teilnehmenden und Leitungspersonen der einzelnen Gruppenaktivitäten</w:t>
      </w:r>
    </w:p>
    <w:p w14:paraId="32FF97A6" w14:textId="5F2CCEBA" w:rsidR="05CF685D" w:rsidRDefault="66989CCE" w:rsidP="66989CCE">
      <w:pPr>
        <w:pStyle w:val="Listenabsatz"/>
        <w:numPr>
          <w:ilvl w:val="0"/>
          <w:numId w:val="12"/>
        </w:num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Kommunikation mit den Eltern der Kinder der Gruppenaktivitäten</w:t>
      </w:r>
    </w:p>
    <w:p w14:paraId="550394CE" w14:textId="77777777" w:rsidR="00015790" w:rsidRPr="00D01828" w:rsidRDefault="00015790" w:rsidP="66989CCE">
      <w:pPr>
        <w:pStyle w:val="Listenabsatz"/>
        <w:rPr>
          <w:rFonts w:eastAsia="Century Gothic" w:cs="Century Gothic"/>
          <w:noProof/>
          <w:color w:val="000000" w:themeColor="text1"/>
          <w:sz w:val="18"/>
          <w:szCs w:val="18"/>
        </w:rPr>
      </w:pPr>
    </w:p>
    <w:p w14:paraId="6DC2258C" w14:textId="4982018D" w:rsidR="00557BB5" w:rsidRDefault="66989CCE" w:rsidP="66989CCE">
      <w:pPr>
        <w:rPr>
          <w:rFonts w:eastAsia="Century Gothic" w:cs="Century Gothic"/>
          <w:noProof/>
          <w:color w:val="000000" w:themeColor="text1"/>
          <w:sz w:val="18"/>
          <w:szCs w:val="18"/>
        </w:rPr>
      </w:pPr>
      <w:r w:rsidRPr="66989CCE">
        <w:rPr>
          <w:rFonts w:eastAsia="Century Gothic" w:cs="Century Gothic"/>
          <w:noProof/>
          <w:color w:val="000000" w:themeColor="text1"/>
          <w:sz w:val="18"/>
          <w:szCs w:val="18"/>
        </w:rPr>
        <w:t xml:space="preserve">Als Jubla tragen wir eine gesellschaftliche Verantwortung. Alle Jubla-Mitglieder tragen eine hohe Selbstverantwortung zur Umsetzung des Schutzkonzepts. </w:t>
      </w:r>
    </w:p>
    <w:p w14:paraId="4EDD1A7B" w14:textId="004B1489" w:rsidR="00D55DC4" w:rsidRDefault="00D55DC4" w:rsidP="66989CCE">
      <w:pPr>
        <w:rPr>
          <w:rFonts w:eastAsia="Century Gothic" w:cs="Century Gothic"/>
          <w:noProof/>
          <w:color w:val="000000" w:themeColor="text1"/>
          <w:sz w:val="18"/>
          <w:szCs w:val="18"/>
        </w:rPr>
      </w:pPr>
    </w:p>
    <w:p w14:paraId="25FCC63F" w14:textId="6884EDDF" w:rsidR="00D55DC4" w:rsidRPr="00D55DC4" w:rsidRDefault="00D55DC4" w:rsidP="00D55DC4">
      <w:pPr>
        <w:pStyle w:val="berschrift1"/>
        <w:ind w:left="432"/>
        <w:rPr>
          <w:rFonts w:eastAsia="Century Gothic" w:cs="Century Gothic"/>
          <w:noProof/>
          <w:color w:val="000000" w:themeColor="text1"/>
        </w:rPr>
      </w:pPr>
      <w:r w:rsidRPr="00D55DC4">
        <w:rPr>
          <w:rFonts w:eastAsia="Century Gothic" w:cs="Century Gothic"/>
          <w:noProof/>
          <w:color w:val="000000" w:themeColor="text1"/>
        </w:rPr>
        <w:t>Weitere Massnahmen je nach Kanton</w:t>
      </w:r>
    </w:p>
    <w:p w14:paraId="5B180A3C" w14:textId="55E35E64" w:rsidR="00DF4099" w:rsidRDefault="00DF4099" w:rsidP="66989CCE">
      <w:pPr>
        <w:rPr>
          <w:rFonts w:eastAsia="Century Gothic" w:cs="Century Gothic"/>
          <w:noProof/>
          <w:color w:val="000000" w:themeColor="text1"/>
          <w:sz w:val="18"/>
          <w:szCs w:val="18"/>
        </w:rPr>
      </w:pPr>
      <w:r>
        <w:rPr>
          <w:rFonts w:eastAsia="Century Gothic" w:cs="Century Gothic"/>
          <w:noProof/>
          <w:color w:val="000000" w:themeColor="text1"/>
          <w:sz w:val="18"/>
          <w:szCs w:val="18"/>
        </w:rPr>
        <w:t>Hier können kantonal gültige Massnahmen ergänzt werden.</w:t>
      </w:r>
      <w:r w:rsidR="004909DD">
        <w:rPr>
          <w:rFonts w:eastAsia="Century Gothic" w:cs="Century Gothic"/>
          <w:noProof/>
          <w:color w:val="000000" w:themeColor="text1"/>
          <w:sz w:val="18"/>
          <w:szCs w:val="18"/>
        </w:rPr>
        <w:t xml:space="preserve"> </w:t>
      </w:r>
      <w:r>
        <w:rPr>
          <w:rFonts w:eastAsia="Century Gothic" w:cs="Century Gothic"/>
          <w:noProof/>
          <w:color w:val="000000" w:themeColor="text1"/>
          <w:sz w:val="18"/>
          <w:szCs w:val="18"/>
        </w:rPr>
        <w:t xml:space="preserve">Die Bestimmungen der einzelnen Kantone findet ihr auf dieser </w:t>
      </w:r>
      <w:hyperlink r:id="rId16" w:history="1">
        <w:r w:rsidRPr="00DF4099">
          <w:rPr>
            <w:rStyle w:val="Hyperlink"/>
            <w:rFonts w:eastAsia="Century Gothic" w:cs="Century Gothic"/>
            <w:noProof/>
            <w:sz w:val="18"/>
            <w:szCs w:val="18"/>
          </w:rPr>
          <w:t>Webseite vom Bund</w:t>
        </w:r>
      </w:hyperlink>
      <w:r>
        <w:rPr>
          <w:rFonts w:eastAsia="Century Gothic" w:cs="Century Gothic"/>
          <w:noProof/>
          <w:color w:val="000000" w:themeColor="text1"/>
          <w:sz w:val="18"/>
          <w:szCs w:val="18"/>
        </w:rPr>
        <w:t>.</w:t>
      </w:r>
    </w:p>
    <w:p w14:paraId="125C2B53" w14:textId="0EDCDEBB" w:rsidR="00B866A1" w:rsidRDefault="00B866A1" w:rsidP="66989CCE">
      <w:pPr>
        <w:rPr>
          <w:rFonts w:eastAsia="Century Gothic" w:cs="Century Gothic"/>
          <w:noProof/>
          <w:color w:val="000000" w:themeColor="text1"/>
          <w:sz w:val="18"/>
          <w:szCs w:val="18"/>
        </w:rPr>
      </w:pPr>
    </w:p>
    <w:p w14:paraId="06B3BA91" w14:textId="66DF5718" w:rsidR="00B866A1" w:rsidRDefault="00B866A1" w:rsidP="66989CCE">
      <w:pPr>
        <w:rPr>
          <w:rFonts w:eastAsia="Century Gothic" w:cs="Century Gothic"/>
          <w:noProof/>
          <w:color w:val="000000" w:themeColor="text1"/>
          <w:sz w:val="18"/>
          <w:szCs w:val="18"/>
        </w:rPr>
      </w:pPr>
    </w:p>
    <w:p w14:paraId="291C6F8E" w14:textId="14FA8252" w:rsidR="00B866A1" w:rsidRPr="00D01828" w:rsidRDefault="000D15F8" w:rsidP="66989CCE">
      <w:pPr>
        <w:rPr>
          <w:rFonts w:eastAsia="Century Gothic" w:cs="Century Gothic"/>
          <w:noProof/>
          <w:color w:val="000000" w:themeColor="text1"/>
          <w:sz w:val="18"/>
          <w:szCs w:val="18"/>
        </w:rPr>
      </w:pPr>
      <w:r>
        <w:rPr>
          <w:noProof/>
        </w:rPr>
        <w:lastRenderedPageBreak/>
        <w:drawing>
          <wp:inline distT="0" distB="0" distL="0" distR="0" wp14:anchorId="4D006E8A" wp14:editId="516DC0FF">
            <wp:extent cx="4476902" cy="4476902"/>
            <wp:effectExtent l="0" t="0" r="0" b="0"/>
            <wp:docPr id="6" name="Grafik 6" descr="Übersicht der geltenden Massn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bersicht der geltenden Massnahm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134" cy="4486134"/>
                    </a:xfrm>
                    <a:prstGeom prst="rect">
                      <a:avLst/>
                    </a:prstGeom>
                    <a:noFill/>
                    <a:ln>
                      <a:noFill/>
                    </a:ln>
                  </pic:spPr>
                </pic:pic>
              </a:graphicData>
            </a:graphic>
          </wp:inline>
        </w:drawing>
      </w:r>
    </w:p>
    <w:p w14:paraId="716C5CC3" w14:textId="77777777" w:rsidR="00A37118" w:rsidRPr="007F2153" w:rsidRDefault="00A37118" w:rsidP="66989CCE">
      <w:pPr>
        <w:rPr>
          <w:rFonts w:eastAsia="Century Gothic" w:cs="Century Gothic"/>
          <w:noProof/>
          <w:color w:val="000000" w:themeColor="text1"/>
          <w:sz w:val="18"/>
          <w:szCs w:val="18"/>
        </w:rPr>
      </w:pPr>
    </w:p>
    <w:p w14:paraId="619C7089" w14:textId="6CDEF8A0" w:rsidR="00FA23A7" w:rsidRDefault="00FA23A7">
      <w:pPr>
        <w:rPr>
          <w:noProof/>
        </w:rPr>
      </w:pPr>
    </w:p>
    <w:p w14:paraId="577B557A" w14:textId="77777777" w:rsidR="00FA23A7" w:rsidRDefault="00FA23A7">
      <w:pPr>
        <w:rPr>
          <w:noProof/>
        </w:rPr>
      </w:pPr>
    </w:p>
    <w:p w14:paraId="1B757094" w14:textId="56F8A454" w:rsidR="2CEE8094" w:rsidRPr="007F2153" w:rsidRDefault="00112ED8" w:rsidP="66989CCE">
      <w:pPr>
        <w:pStyle w:val="Listenabsatz"/>
        <w:spacing w:line="259" w:lineRule="auto"/>
        <w:ind w:left="0"/>
        <w:rPr>
          <w:rFonts w:eastAsia="Century Gothic" w:cs="Century Gothic"/>
        </w:rPr>
      </w:pPr>
      <w:r>
        <w:rPr>
          <w:rFonts w:eastAsia="Century Gothic" w:cs="Century Gothic"/>
          <w:noProof/>
        </w:rPr>
        <w:lastRenderedPageBreak/>
        <mc:AlternateContent>
          <mc:Choice Requires="wps">
            <w:drawing>
              <wp:anchor distT="0" distB="0" distL="114300" distR="114300" simplePos="0" relativeHeight="251662336" behindDoc="0" locked="0" layoutInCell="1" allowOverlap="1" wp14:anchorId="1BC50D0D" wp14:editId="2D57E684">
                <wp:simplePos x="0" y="0"/>
                <wp:positionH relativeFrom="column">
                  <wp:posOffset>4324713</wp:posOffset>
                </wp:positionH>
                <wp:positionV relativeFrom="paragraph">
                  <wp:posOffset>7353894</wp:posOffset>
                </wp:positionV>
                <wp:extent cx="1413163" cy="439387"/>
                <wp:effectExtent l="0" t="0" r="0" b="0"/>
                <wp:wrapNone/>
                <wp:docPr id="8" name="Rechteck 8"/>
                <wp:cNvGraphicFramePr/>
                <a:graphic xmlns:a="http://schemas.openxmlformats.org/drawingml/2006/main">
                  <a:graphicData uri="http://schemas.microsoft.com/office/word/2010/wordprocessingShape">
                    <wps:wsp>
                      <wps:cNvSpPr/>
                      <wps:spPr>
                        <a:xfrm>
                          <a:off x="0" y="0"/>
                          <a:ext cx="1413163" cy="439387"/>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919FDEB" id="Rechteck 8" o:spid="_x0000_s1026" style="position:absolute;margin-left:340.55pt;margin-top:579.05pt;width:111.25pt;height:3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gbQIAACkFAAAOAAAAZHJzL2Uyb0RvYy54bWysVEtv2zAMvg/YfxB0Xx0n6SuIUwQtOgwo&#10;2qLt0LMiS7VRWdQoJU7260fJjvtYTsMuMil+fPqj5hfbxrCNQl+DLXh+NOJMWQllbV8K/vPp+tsZ&#10;Zz4IWwoDVhV8pzy/WHz9Mm/dTI2hAlMqZBTE+lnrCl6F4GZZ5mWlGuGPwClLRg3YiEAqvmQlipai&#10;NyYbj0YnWQtYOgSpvKfbq87IFym+1kqGO629CswUnGoL6cR0ruKZLeZi9oLCVbXsyxD/UEUjaktJ&#10;h1BXIgi2xvqvUE0tETzocCShyUDrWqrUA3WTjz5181gJp1IvNBzvhjH5/xdW3m7ukdVlwelHWdHQ&#10;L3pQsgpKvrKzOJ3W+RmBHt099ponMba61djELzXBtmmiu2GiahuYpMt8mk/ykwlnkmzTyfnk7DQG&#10;zd68HfrwXUHDolBwpD+WBik2Nz500D0kJjM2nhaua2M6a7zJYpVdXUkKO6M69IPS1B1VMk5RE6/U&#10;pUG2EcQIIaWy4bgvyVhCRzdNwQfH/JCjCXnv1GOjm0p8GxxHhxw/Zhw8UlawYXBuagt4KED5OmTu&#10;8Pvuu55j+ysod/RTETq2eyevaxrujfDhXiDRmxaBVjbc0aENtAWHXuKsAvx96D7iiXVk5ayldSm4&#10;/7UWqDgzPyzx8TyfTuN+JWV6fDomBd9bVu8tdt1cAs0/p8fBySRGfDB7USM0z7TZy5iVTMJKyl1w&#10;GXCvXIZujeltkGq5TDDaKSfCjX10MgaPU43kedo+C3Q9wwJx8xb2qyVmn4jWYaOnheU6gK4TC9/m&#10;2s+b9jHxuH874sK/1xPq7YVb/AEAAP//AwBQSwMEFAAGAAgAAAAhALZhgxvhAAAADQEAAA8AAABk&#10;cnMvZG93bnJldi54bWxMj8FOwzAQRO9I/IO1SNyok1SkIcSpEKgHpEoVhQ9w4iWJiNfBdtPw9ywn&#10;etvdGc2+qbaLHcWMPgyOFKSrBARS68xAnYKP991dASJETUaPjlDBDwbY1tdXlS6NO9MbzsfYCQ6h&#10;UGoFfYxTKWVoe7Q6rNyExNqn81ZHXn0njddnDrejzJIkl1YPxB96PeFzj+3X8WQVHMx3unmZdn62&#10;zeu839v24G1Q6vZmeXoEEXGJ/2b4w2d0qJmpcScyQYwK8iJN2cpCel/wxJaHZJ2DaPiUZZs1yLqS&#10;ly3qXwAAAP//AwBQSwECLQAUAAYACAAAACEAtoM4kv4AAADhAQAAEwAAAAAAAAAAAAAAAAAAAAAA&#10;W0NvbnRlbnRfVHlwZXNdLnhtbFBLAQItABQABgAIAAAAIQA4/SH/1gAAAJQBAAALAAAAAAAAAAAA&#10;AAAAAC8BAABfcmVscy8ucmVsc1BLAQItABQABgAIAAAAIQC2wUigbQIAACkFAAAOAAAAAAAAAAAA&#10;AAAAAC4CAABkcnMvZTJvRG9jLnhtbFBLAQItABQABgAIAAAAIQC2YYMb4QAAAA0BAAAPAAAAAAAA&#10;AAAAAAAAAMcEAABkcnMvZG93bnJldi54bWxQSwUGAAAAAAQABADzAAAA1QUAAAAA&#10;" fillcolor="white [3201]" stroked="f" strokeweight="2pt"/>
            </w:pict>
          </mc:Fallback>
        </mc:AlternateContent>
      </w:r>
      <w:r w:rsidR="00F0466B">
        <w:rPr>
          <w:rFonts w:eastAsia="Century Gothic" w:cs="Century Gothic"/>
          <w:noProof/>
        </w:rPr>
        <mc:AlternateContent>
          <mc:Choice Requires="wps">
            <w:drawing>
              <wp:anchor distT="0" distB="0" distL="114300" distR="114300" simplePos="0" relativeHeight="251661312" behindDoc="0" locked="0" layoutInCell="1" allowOverlap="1" wp14:anchorId="7D773BBD" wp14:editId="19594216">
                <wp:simplePos x="0" y="0"/>
                <wp:positionH relativeFrom="column">
                  <wp:posOffset>1610206</wp:posOffset>
                </wp:positionH>
                <wp:positionV relativeFrom="paragraph">
                  <wp:posOffset>3042670</wp:posOffset>
                </wp:positionV>
                <wp:extent cx="1389477" cy="248421"/>
                <wp:effectExtent l="0" t="0" r="1270" b="0"/>
                <wp:wrapNone/>
                <wp:docPr id="5" name="Textfeld 5"/>
                <wp:cNvGraphicFramePr/>
                <a:graphic xmlns:a="http://schemas.openxmlformats.org/drawingml/2006/main">
                  <a:graphicData uri="http://schemas.microsoft.com/office/word/2010/wordprocessingShape">
                    <wps:wsp>
                      <wps:cNvSpPr txBox="1"/>
                      <wps:spPr>
                        <a:xfrm>
                          <a:off x="0" y="0"/>
                          <a:ext cx="1389477" cy="248421"/>
                        </a:xfrm>
                        <a:prstGeom prst="rect">
                          <a:avLst/>
                        </a:prstGeom>
                        <a:solidFill>
                          <a:schemeClr val="bg1"/>
                        </a:solidFill>
                        <a:ln w="6350">
                          <a:noFill/>
                        </a:ln>
                      </wps:spPr>
                      <wps:txbx>
                        <w:txbxContent>
                          <w:p w14:paraId="0A6E5FCD" w14:textId="6CD65820" w:rsidR="00F0466B" w:rsidRPr="00F0466B" w:rsidRDefault="00F0466B" w:rsidP="00F0466B">
                            <w:pPr>
                              <w:rPr>
                                <w:rFonts w:ascii="Helvetica LT Std Cond Blk" w:hAnsi="Helvetica LT Std Cond Blk"/>
                                <w:sz w:val="20"/>
                                <w:lang w:val="de-CH"/>
                              </w:rPr>
                            </w:pPr>
                            <w:r>
                              <w:rPr>
                                <w:rFonts w:ascii="Helvetica LT Std Cond Blk" w:hAnsi="Helvetica LT Std Cond Blk"/>
                                <w:sz w:val="20"/>
                                <w:lang w:val="de-CH"/>
                              </w:rPr>
                              <w:t xml:space="preserve">Maske tragen </w:t>
                            </w:r>
                            <w:r w:rsidRPr="00F0466B">
                              <w:rPr>
                                <w:rFonts w:ascii="Helvetica LT Std Cond Blk" w:hAnsi="Helvetica LT Std Cond Blk"/>
                                <w:sz w:val="20"/>
                                <w:lang w:val="de-CH"/>
                              </w:rPr>
                              <w:t>ab 12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773BBD" id="_x0000_t202" coordsize="21600,21600" o:spt="202" path="m,l,21600r21600,l21600,xe">
                <v:stroke joinstyle="miter"/>
                <v:path gradientshapeok="t" o:connecttype="rect"/>
              </v:shapetype>
              <v:shape id="Textfeld 5" o:spid="_x0000_s1026" type="#_x0000_t202" style="position:absolute;margin-left:126.8pt;margin-top:239.6pt;width:109.4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YQgIAAHkEAAAOAAAAZHJzL2Uyb0RvYy54bWysVFFv2jAQfp+0/2D5fQQotDQiVIyKaRJq&#10;K8HUZ+PYJJLj82xDwn79zk5CabenaS/O2Xf+zvd9d5k/NJUiJ2FdCTqjo8GQEqE55KU+ZPTHbv1l&#10;RonzTOdMgRYZPQtHHxafP81rk4oxFKByYQmCaJfWJqOF9yZNEscLUTE3ACM0OiXYinnc2kOSW1Yj&#10;eqWS8XB4m9Rgc2OBC+fw9LF10kXEl1Jw/yylE56ojOLbfFxtXPdhTRZzlh4sM0XJu2ewf3hFxUqN&#10;SS9Qj8wzcrTlH1BVyS04kH7AoUpAypKLWANWMxp+qGZbMCNiLUiOMxea3P+D5U+nF0vKPKNTSjSr&#10;UKKdaLwUKifTwE5tXIpBW4NhvvkKDarcnzs8DEU30lbhi+UQ9CPP5wu3CEZ4uHQzu5/c3VHC0Tee&#10;zCbjCJO83TbW+W8CKhKMjFrULlLKThvn8SUY2oeEZA5Uma9LpeIm9ItYKUtODJXeH3rwd1FKkzqj&#10;tzfTYQTWEK63yEpjglBrW1OwfLNvOgL2kJ+xfgtt/zjD1yU+csOcf2EWGwZLxiHwz7hIBZgEOouS&#10;Auyvv52HeNQRvZTU2IAZdT+PzApK1HeNCt+PJpPQsXEzmd6NcWOvPftrjz5WK8DKRzhuhkczxHvV&#10;m9JC9YqzsgxZ0cU0x9wZ9b258u1Y4KxxsVzGIOxRw/xGbw0P0IHpIMGueWXWdDp5VPgJ+lZl6Qe5&#10;2thwU8Py6EGWUctAcMtqxzv2d5S4m8UwQNf7GPX2x1j8BgAA//8DAFBLAwQUAAYACAAAACEA/yin&#10;ZuAAAAALAQAADwAAAGRycy9kb3ducmV2LnhtbEyPy07DMBBF90j8gzVI7KjTNH0Q4lQF0TVqwoKl&#10;Gw9JaDyOYrcN+XqGFSxH9+jeM9l2tJ244OBbRwrmswgEUuVMS7WC93L/sAHhgyajO0eo4Bs9bPPb&#10;m0ynxl3pgJci1IJLyKdaQRNCn0rpqwat9jPXI3H26QarA59DLc2gr1xuOxlH0Upa3RIvNLrHlwar&#10;U3G2vOvK19O0C7LcV1g8m+X09fYxKXV/N+6eQAQcwx8Mv/qsDjk7Hd2ZjBedgni5WDGqIFk/xiCY&#10;SNZxAuKoYDnfLEDmmfz/Q/4DAAD//wMAUEsBAi0AFAAGAAgAAAAhALaDOJL+AAAA4QEAABMAAAAA&#10;AAAAAAAAAAAAAAAAAFtDb250ZW50X1R5cGVzXS54bWxQSwECLQAUAAYACAAAACEAOP0h/9YAAACU&#10;AQAACwAAAAAAAAAAAAAAAAAvAQAAX3JlbHMvLnJlbHNQSwECLQAUAAYACAAAACEAwliA2EICAAB5&#10;BAAADgAAAAAAAAAAAAAAAAAuAgAAZHJzL2Uyb0RvYy54bWxQSwECLQAUAAYACAAAACEA/yinZuAA&#10;AAALAQAADwAAAAAAAAAAAAAAAACcBAAAZHJzL2Rvd25yZXYueG1sUEsFBgAAAAAEAAQA8wAAAKkF&#10;AAAAAA==&#10;" fillcolor="white [3212]" stroked="f" strokeweight=".5pt">
                <v:textbox>
                  <w:txbxContent>
                    <w:p w14:paraId="0A6E5FCD" w14:textId="6CD65820" w:rsidR="00F0466B" w:rsidRPr="00F0466B" w:rsidRDefault="00F0466B" w:rsidP="00F0466B">
                      <w:pPr>
                        <w:rPr>
                          <w:rFonts w:ascii="Helvetica LT Std Cond Blk" w:hAnsi="Helvetica LT Std Cond Blk"/>
                          <w:sz w:val="20"/>
                          <w:lang w:val="de-CH"/>
                        </w:rPr>
                      </w:pPr>
                      <w:r>
                        <w:rPr>
                          <w:rFonts w:ascii="Helvetica LT Std Cond Blk" w:hAnsi="Helvetica LT Std Cond Blk"/>
                          <w:sz w:val="20"/>
                          <w:lang w:val="de-CH"/>
                        </w:rPr>
                        <w:t xml:space="preserve">Maske tragen </w:t>
                      </w:r>
                      <w:r w:rsidRPr="00F0466B">
                        <w:rPr>
                          <w:rFonts w:ascii="Helvetica LT Std Cond Blk" w:hAnsi="Helvetica LT Std Cond Blk"/>
                          <w:sz w:val="20"/>
                          <w:lang w:val="de-CH"/>
                        </w:rPr>
                        <w:t>ab 12 J.</w:t>
                      </w:r>
                    </w:p>
                  </w:txbxContent>
                </v:textbox>
              </v:shape>
            </w:pict>
          </mc:Fallback>
        </mc:AlternateContent>
      </w:r>
      <w:r w:rsidR="00F0466B">
        <w:rPr>
          <w:rFonts w:eastAsia="Century Gothic" w:cs="Century Gothic"/>
          <w:noProof/>
        </w:rPr>
        <mc:AlternateContent>
          <mc:Choice Requires="wps">
            <w:drawing>
              <wp:anchor distT="0" distB="0" distL="114300" distR="114300" simplePos="0" relativeHeight="251659264" behindDoc="0" locked="0" layoutInCell="1" allowOverlap="1" wp14:anchorId="71185992" wp14:editId="69F2F1D1">
                <wp:simplePos x="0" y="0"/>
                <wp:positionH relativeFrom="column">
                  <wp:posOffset>1604418</wp:posOffset>
                </wp:positionH>
                <wp:positionV relativeFrom="paragraph">
                  <wp:posOffset>3249984</wp:posOffset>
                </wp:positionV>
                <wp:extent cx="1389477" cy="1147763"/>
                <wp:effectExtent l="0" t="0" r="1270" b="0"/>
                <wp:wrapNone/>
                <wp:docPr id="2" name="Textfeld 2"/>
                <wp:cNvGraphicFramePr/>
                <a:graphic xmlns:a="http://schemas.openxmlformats.org/drawingml/2006/main">
                  <a:graphicData uri="http://schemas.microsoft.com/office/word/2010/wordprocessingShape">
                    <wps:wsp>
                      <wps:cNvSpPr txBox="1"/>
                      <wps:spPr>
                        <a:xfrm>
                          <a:off x="0" y="0"/>
                          <a:ext cx="1389477" cy="1147763"/>
                        </a:xfrm>
                        <a:prstGeom prst="rect">
                          <a:avLst/>
                        </a:prstGeom>
                        <a:solidFill>
                          <a:schemeClr val="bg1"/>
                        </a:solidFill>
                        <a:ln w="6350">
                          <a:noFill/>
                        </a:ln>
                      </wps:spPr>
                      <wps:txbx>
                        <w:txbxContent>
                          <w:p w14:paraId="7561902B" w14:textId="5EF780B4" w:rsidR="00F0466B" w:rsidRPr="00F0466B" w:rsidRDefault="00F0466B" w:rsidP="00F0466B">
                            <w:pPr>
                              <w:pStyle w:val="Listenabsatz"/>
                              <w:numPr>
                                <w:ilvl w:val="0"/>
                                <w:numId w:val="39"/>
                              </w:numPr>
                              <w:ind w:left="142" w:hanging="142"/>
                              <w:rPr>
                                <w:sz w:val="13"/>
                                <w:szCs w:val="13"/>
                                <w:lang w:val="de-CH"/>
                              </w:rPr>
                            </w:pPr>
                            <w:r w:rsidRPr="00F0466B">
                              <w:rPr>
                                <w:sz w:val="13"/>
                                <w:szCs w:val="13"/>
                                <w:lang w:val="de-CH"/>
                              </w:rPr>
                              <w:t>Wenn der Abstand nicht eingehalten wird</w:t>
                            </w:r>
                          </w:p>
                          <w:p w14:paraId="58117552" w14:textId="00C710DD" w:rsidR="00F0466B" w:rsidRPr="00F0466B" w:rsidRDefault="00F0466B" w:rsidP="00F0466B">
                            <w:pPr>
                              <w:pStyle w:val="Listenabsatz"/>
                              <w:numPr>
                                <w:ilvl w:val="0"/>
                                <w:numId w:val="39"/>
                              </w:numPr>
                              <w:ind w:left="142" w:hanging="142"/>
                              <w:rPr>
                                <w:sz w:val="13"/>
                                <w:szCs w:val="13"/>
                                <w:lang w:val="de-CH"/>
                              </w:rPr>
                            </w:pPr>
                            <w:r w:rsidRPr="00F0466B">
                              <w:rPr>
                                <w:sz w:val="13"/>
                                <w:szCs w:val="13"/>
                                <w:lang w:val="de-CH"/>
                              </w:rPr>
                              <w:t>In Innenräumen</w:t>
                            </w:r>
                          </w:p>
                          <w:p w14:paraId="6FDE904D" w14:textId="4003B935" w:rsidR="00F0466B" w:rsidRPr="00F0466B" w:rsidRDefault="00F0466B" w:rsidP="00F0466B">
                            <w:pPr>
                              <w:pStyle w:val="Listenabsatz"/>
                              <w:numPr>
                                <w:ilvl w:val="0"/>
                                <w:numId w:val="39"/>
                              </w:numPr>
                              <w:ind w:left="142" w:hanging="142"/>
                              <w:rPr>
                                <w:sz w:val="13"/>
                                <w:szCs w:val="13"/>
                                <w:lang w:val="de-CH"/>
                              </w:rPr>
                            </w:pPr>
                            <w:r w:rsidRPr="00F0466B">
                              <w:rPr>
                                <w:sz w:val="13"/>
                                <w:szCs w:val="13"/>
                                <w:lang w:val="de-CH"/>
                              </w:rPr>
                              <w:t>In öffentlichen Innen- als auch Aussenräumen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1185992" id="Textfeld 2" o:spid="_x0000_s1027" type="#_x0000_t202" style="position:absolute;margin-left:126.35pt;margin-top:255.9pt;width:109.4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MQRQIAAIEEAAAOAAAAZHJzL2Uyb0RvYy54bWysVFFv2jAQfp+0/2D5fYQApW1EqBgV0yTU&#10;VoKpz8axIZLt82xDwn79zg5Q2u1p2otz9p0/333fXSYPrVbkIJyvwZQ07/UpEYZDVZttSX+sF1/u&#10;KPGBmYopMKKkR+Hpw/Tzp0ljCzGAHahKOIIgxheNLekuBFtkmec7oZnvgRUGnRKcZgG3bptVjjWI&#10;rlU26PfHWQOusg648B5PHzsnnSZ8KQUPz1J6EYgqKeYW0urSuolrNp2wYuuY3dX8lAb7hyw0qw0+&#10;eoF6ZIGRvav/gNI1d+BBhh4HnYGUNRepBqwm73+oZrVjVqRakBxvLzT5/wfLnw4vjtRVSQeUGKZR&#10;orVogxSqIoPITmN9gUEri2Gh/Qotqnw+93gYi26l0/GL5RD0I8/HC7cIRni8NLy7H93eUsLRl+do&#10;jocRJ3u7bp0P3wRoEo2SOhQvccoOSx+60HNIfM2DqqtFrVTaxIYRc+XIgaHUm21KEsHfRSlDmpKO&#10;hzf9BGwgXu+QlcFcYrFdUdEK7aZN1FwK3kB1RB4cdH3kLV/UmOuS+fDCHDYOlo7DEJ5xkQrwLThZ&#10;lOzA/frbeYxHPdFLSYONWFL/c8+coER9N6j0fT4axc5Nm9HN7QA37tqzufaYvZ4DEpDj2FmezBgf&#10;1NmUDvQrzswsvoouZji+XdJwNuehGw+cOS5msxSEvWpZWJqV5RE6Eh6VWLevzNmTXAGVfoJzy7Li&#10;g2pdbLxpYLYPIOskaeS5Y/VEP/Z5aorTTMZBut6nqLc/x/Q3AAAA//8DAFBLAwQUAAYACAAAACEA&#10;rXXqw94AAAALAQAADwAAAGRycy9kb3ducmV2LnhtbEyPQU+DQBCF7yb+h82YeLMLRKgiS1ONPRvB&#10;g8ctOwKWnSXstkV+veOpHifz5b3vFZvZDuKEk+8dKYhXEQikxpmeWgUf9e7uAYQPmoweHKGCH/Sw&#10;Ka+vCp0bd6Z3PFWhFRxCPtcKuhDGXErfdGi1X7kRiX9fbrI68Dm10kz6zOF2kEkUZdLqnrih0yO+&#10;dNgcqqPlXle/HpZtkPWuwerZpMv32+ei1O3NvH0CEXAOFxj+9FkdSnbauyMZLwYFSZqsGVWQxjFv&#10;YOJ+Hacg9gqyxyQDWRby/4byFwAA//8DAFBLAQItABQABgAIAAAAIQC2gziS/gAAAOEBAAATAAAA&#10;AAAAAAAAAAAAAAAAAABbQ29udGVudF9UeXBlc10ueG1sUEsBAi0AFAAGAAgAAAAhADj9If/WAAAA&#10;lAEAAAsAAAAAAAAAAAAAAAAALwEAAF9yZWxzLy5yZWxzUEsBAi0AFAAGAAgAAAAhANYIsxBFAgAA&#10;gQQAAA4AAAAAAAAAAAAAAAAALgIAAGRycy9lMm9Eb2MueG1sUEsBAi0AFAAGAAgAAAAhAK116sPe&#10;AAAACwEAAA8AAAAAAAAAAAAAAAAAnwQAAGRycy9kb3ducmV2LnhtbFBLBQYAAAAABAAEAPMAAACq&#10;BQAAAAA=&#10;" fillcolor="white [3212]" stroked="f" strokeweight=".5pt">
                <v:textbox>
                  <w:txbxContent>
                    <w:p w14:paraId="7561902B" w14:textId="5EF780B4" w:rsidR="00F0466B" w:rsidRPr="00F0466B" w:rsidRDefault="00F0466B" w:rsidP="00F0466B">
                      <w:pPr>
                        <w:pStyle w:val="Listenabsatz"/>
                        <w:numPr>
                          <w:ilvl w:val="0"/>
                          <w:numId w:val="39"/>
                        </w:numPr>
                        <w:ind w:left="142" w:hanging="142"/>
                        <w:rPr>
                          <w:sz w:val="13"/>
                          <w:szCs w:val="13"/>
                          <w:lang w:val="de-CH"/>
                        </w:rPr>
                      </w:pPr>
                      <w:r w:rsidRPr="00F0466B">
                        <w:rPr>
                          <w:sz w:val="13"/>
                          <w:szCs w:val="13"/>
                          <w:lang w:val="de-CH"/>
                        </w:rPr>
                        <w:t>Wenn der Abstand nicht eingehalten wird</w:t>
                      </w:r>
                    </w:p>
                    <w:p w14:paraId="58117552" w14:textId="00C710DD" w:rsidR="00F0466B" w:rsidRPr="00F0466B" w:rsidRDefault="00F0466B" w:rsidP="00F0466B">
                      <w:pPr>
                        <w:pStyle w:val="Listenabsatz"/>
                        <w:numPr>
                          <w:ilvl w:val="0"/>
                          <w:numId w:val="39"/>
                        </w:numPr>
                        <w:ind w:left="142" w:hanging="142"/>
                        <w:rPr>
                          <w:sz w:val="13"/>
                          <w:szCs w:val="13"/>
                          <w:lang w:val="de-CH"/>
                        </w:rPr>
                      </w:pPr>
                      <w:r w:rsidRPr="00F0466B">
                        <w:rPr>
                          <w:sz w:val="13"/>
                          <w:szCs w:val="13"/>
                          <w:lang w:val="de-CH"/>
                        </w:rPr>
                        <w:t>In Innenräumen</w:t>
                      </w:r>
                    </w:p>
                    <w:p w14:paraId="6FDE904D" w14:textId="4003B935" w:rsidR="00F0466B" w:rsidRPr="00F0466B" w:rsidRDefault="00F0466B" w:rsidP="00F0466B">
                      <w:pPr>
                        <w:pStyle w:val="Listenabsatz"/>
                        <w:numPr>
                          <w:ilvl w:val="0"/>
                          <w:numId w:val="39"/>
                        </w:numPr>
                        <w:ind w:left="142" w:hanging="142"/>
                        <w:rPr>
                          <w:sz w:val="13"/>
                          <w:szCs w:val="13"/>
                          <w:lang w:val="de-CH"/>
                        </w:rPr>
                      </w:pPr>
                      <w:r w:rsidRPr="00F0466B">
                        <w:rPr>
                          <w:sz w:val="13"/>
                          <w:szCs w:val="13"/>
                          <w:lang w:val="de-CH"/>
                        </w:rPr>
                        <w:t>In öffentlichen Innen- als auch Aussenräumen</w:t>
                      </w:r>
                    </w:p>
                  </w:txbxContent>
                </v:textbox>
              </v:shape>
            </w:pict>
          </mc:Fallback>
        </mc:AlternateContent>
      </w:r>
      <w:r w:rsidR="004909DD" w:rsidRPr="004909DD">
        <w:rPr>
          <w:rFonts w:eastAsia="Century Gothic" w:cs="Century Gothic"/>
          <w:noProof/>
        </w:rPr>
        <w:drawing>
          <wp:inline distT="0" distB="0" distL="0" distR="0" wp14:anchorId="44A602A7" wp14:editId="5265B688">
            <wp:extent cx="5759450" cy="790130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7901305"/>
                    </a:xfrm>
                    <a:prstGeom prst="rect">
                      <a:avLst/>
                    </a:prstGeom>
                    <a:noFill/>
                    <a:ln>
                      <a:noFill/>
                    </a:ln>
                  </pic:spPr>
                </pic:pic>
              </a:graphicData>
            </a:graphic>
          </wp:inline>
        </w:drawing>
      </w:r>
    </w:p>
    <w:sectPr w:rsidR="2CEE8094" w:rsidRPr="007F2153" w:rsidSect="00AF4D4D">
      <w:headerReference w:type="default" r:id="rId19"/>
      <w:footerReference w:type="default" r:id="rId20"/>
      <w:headerReference w:type="first" r:id="rId21"/>
      <w:footerReference w:type="first" r:id="rId2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7BB4" w14:textId="77777777" w:rsidR="004647B3" w:rsidRDefault="004647B3">
      <w:r>
        <w:separator/>
      </w:r>
    </w:p>
  </w:endnote>
  <w:endnote w:type="continuationSeparator" w:id="0">
    <w:p w14:paraId="10BA6077" w14:textId="77777777" w:rsidR="004647B3" w:rsidRDefault="0046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Helvetica LT Std Cond Blk">
    <w:altName w:val="Helvetica LT Std Cond Blk"/>
    <w:panose1 w:val="020B080603050205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1D10" w14:textId="3F49AC3D" w:rsidR="009D71A9" w:rsidRPr="00695AC6" w:rsidRDefault="004845A8" w:rsidP="00AF4D4D">
    <w:pPr>
      <w:pStyle w:val="Fuzeile"/>
    </w:pPr>
    <w:r>
      <w:t>Schutzkonzept</w:t>
    </w:r>
    <w:r w:rsidR="009D71A9">
      <w:tab/>
    </w:r>
    <w:r w:rsidR="00E14B1C">
      <w:t>2</w:t>
    </w:r>
    <w:r w:rsidR="002C497C">
      <w:t>1</w:t>
    </w:r>
    <w:r w:rsidR="00AC1196">
      <w:t xml:space="preserve">. </w:t>
    </w:r>
    <w:r w:rsidR="002C497C">
      <w:t>April</w:t>
    </w:r>
    <w:r w:rsidR="009D71A9">
      <w:t xml:space="preserve"> 202</w:t>
    </w:r>
    <w:r w:rsidR="00F841C6">
      <w:t>1</w:t>
    </w:r>
    <w:r w:rsidR="009D71A9">
      <w:tab/>
    </w:r>
    <w:r w:rsidR="009D71A9" w:rsidRPr="00695AC6">
      <w:rPr>
        <w:b/>
      </w:rPr>
      <w:t>Seite</w:t>
    </w:r>
    <w:r w:rsidR="009D71A9">
      <w:rPr>
        <w:b/>
      </w:rPr>
      <w:t xml:space="preserve"> </w:t>
    </w:r>
    <w:r w:rsidR="009D71A9" w:rsidRPr="00695AC6">
      <w:rPr>
        <w:b/>
      </w:rPr>
      <w:fldChar w:fldCharType="begin"/>
    </w:r>
    <w:r w:rsidR="009D71A9" w:rsidRPr="00695AC6">
      <w:rPr>
        <w:b/>
      </w:rPr>
      <w:instrText xml:space="preserve"> </w:instrText>
    </w:r>
    <w:r w:rsidR="009D71A9">
      <w:rPr>
        <w:b/>
      </w:rPr>
      <w:instrText>PAGE</w:instrText>
    </w:r>
    <w:r w:rsidR="009D71A9" w:rsidRPr="00695AC6">
      <w:rPr>
        <w:b/>
      </w:rPr>
      <w:instrText xml:space="preserve"> </w:instrText>
    </w:r>
    <w:r w:rsidR="009D71A9" w:rsidRPr="00695AC6">
      <w:rPr>
        <w:b/>
      </w:rPr>
      <w:fldChar w:fldCharType="separate"/>
    </w:r>
    <w:r w:rsidR="009D71A9">
      <w:rPr>
        <w:b/>
        <w:noProof/>
      </w:rPr>
      <w:t>2</w:t>
    </w:r>
    <w:r w:rsidR="009D71A9" w:rsidRPr="00695AC6">
      <w:rPr>
        <w:b/>
      </w:rPr>
      <w:fldChar w:fldCharType="end"/>
    </w:r>
    <w:r w:rsidR="009D71A9" w:rsidRPr="00695AC6">
      <w:rPr>
        <w:b/>
      </w:rPr>
      <w:t>/</w:t>
    </w:r>
    <w:r w:rsidR="009D71A9" w:rsidRPr="00695AC6">
      <w:rPr>
        <w:b/>
      </w:rPr>
      <w:fldChar w:fldCharType="begin"/>
    </w:r>
    <w:r w:rsidR="009D71A9" w:rsidRPr="00695AC6">
      <w:rPr>
        <w:b/>
      </w:rPr>
      <w:instrText xml:space="preserve"> </w:instrText>
    </w:r>
    <w:r w:rsidR="009D71A9">
      <w:rPr>
        <w:b/>
      </w:rPr>
      <w:instrText>NUMPAGES</w:instrText>
    </w:r>
    <w:r w:rsidR="009D71A9" w:rsidRPr="00695AC6">
      <w:rPr>
        <w:b/>
      </w:rPr>
      <w:instrText xml:space="preserve"> </w:instrText>
    </w:r>
    <w:r w:rsidR="009D71A9" w:rsidRPr="00695AC6">
      <w:rPr>
        <w:b/>
      </w:rPr>
      <w:fldChar w:fldCharType="separate"/>
    </w:r>
    <w:r w:rsidR="009D71A9">
      <w:rPr>
        <w:b/>
        <w:noProof/>
      </w:rPr>
      <w:t>2</w:t>
    </w:r>
    <w:r w:rsidR="009D71A9" w:rsidRPr="00695AC6">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D4D6" w14:textId="5D6442F9" w:rsidR="009D71A9" w:rsidRPr="00695AC6" w:rsidRDefault="004845A8" w:rsidP="00AF4D4D">
    <w:pPr>
      <w:pStyle w:val="Fuzeile"/>
      <w:rPr>
        <w:b/>
      </w:rPr>
    </w:pPr>
    <w:r>
      <w:t>Schutzkonzept</w:t>
    </w:r>
    <w:r w:rsidR="009D71A9" w:rsidRPr="00503957">
      <w:tab/>
    </w:r>
    <w:r w:rsidR="004027AE">
      <w:t>2</w:t>
    </w:r>
    <w:r w:rsidR="001C0CA7">
      <w:t>1</w:t>
    </w:r>
    <w:r w:rsidR="00891FC8">
      <w:t xml:space="preserve">. </w:t>
    </w:r>
    <w:r w:rsidR="001C0CA7">
      <w:t>April</w:t>
    </w:r>
    <w:r w:rsidR="00891FC8">
      <w:t xml:space="preserve"> </w:t>
    </w:r>
    <w:r w:rsidR="009D71A9">
      <w:t>202</w:t>
    </w:r>
    <w:r w:rsidR="00BA4AA2">
      <w:t>1</w:t>
    </w:r>
    <w:r w:rsidR="009D71A9" w:rsidRPr="00503957">
      <w:tab/>
    </w:r>
    <w:r w:rsidR="009D71A9" w:rsidRPr="00695AC6">
      <w:rPr>
        <w:b/>
      </w:rPr>
      <w:t>Seite</w:t>
    </w:r>
    <w:r w:rsidR="009D71A9">
      <w:rPr>
        <w:b/>
      </w:rPr>
      <w:t xml:space="preserve"> </w:t>
    </w:r>
    <w:r w:rsidR="009D71A9" w:rsidRPr="00695AC6">
      <w:rPr>
        <w:b/>
      </w:rPr>
      <w:fldChar w:fldCharType="begin"/>
    </w:r>
    <w:r w:rsidR="009D71A9" w:rsidRPr="00695AC6">
      <w:rPr>
        <w:b/>
      </w:rPr>
      <w:instrText xml:space="preserve"> </w:instrText>
    </w:r>
    <w:r w:rsidR="009D71A9">
      <w:rPr>
        <w:b/>
      </w:rPr>
      <w:instrText>PAGE</w:instrText>
    </w:r>
    <w:r w:rsidR="009D71A9" w:rsidRPr="00695AC6">
      <w:rPr>
        <w:b/>
      </w:rPr>
      <w:instrText xml:space="preserve"> </w:instrText>
    </w:r>
    <w:r w:rsidR="009D71A9" w:rsidRPr="00695AC6">
      <w:rPr>
        <w:b/>
      </w:rPr>
      <w:fldChar w:fldCharType="separate"/>
    </w:r>
    <w:r w:rsidR="009D71A9">
      <w:rPr>
        <w:b/>
        <w:noProof/>
      </w:rPr>
      <w:t>1</w:t>
    </w:r>
    <w:r w:rsidR="009D71A9" w:rsidRPr="00695AC6">
      <w:rPr>
        <w:b/>
      </w:rPr>
      <w:fldChar w:fldCharType="end"/>
    </w:r>
    <w:r w:rsidR="009D71A9" w:rsidRPr="00695AC6">
      <w:rPr>
        <w:b/>
      </w:rPr>
      <w:t>/</w:t>
    </w:r>
    <w:r w:rsidR="009D71A9" w:rsidRPr="00695AC6">
      <w:rPr>
        <w:b/>
      </w:rPr>
      <w:fldChar w:fldCharType="begin"/>
    </w:r>
    <w:r w:rsidR="009D71A9" w:rsidRPr="00695AC6">
      <w:rPr>
        <w:b/>
      </w:rPr>
      <w:instrText xml:space="preserve"> </w:instrText>
    </w:r>
    <w:r w:rsidR="009D71A9">
      <w:rPr>
        <w:b/>
      </w:rPr>
      <w:instrText>NUMPAGES</w:instrText>
    </w:r>
    <w:r w:rsidR="009D71A9" w:rsidRPr="00695AC6">
      <w:rPr>
        <w:b/>
      </w:rPr>
      <w:instrText xml:space="preserve"> </w:instrText>
    </w:r>
    <w:r w:rsidR="009D71A9" w:rsidRPr="00695AC6">
      <w:rPr>
        <w:b/>
      </w:rPr>
      <w:fldChar w:fldCharType="separate"/>
    </w:r>
    <w:r w:rsidR="009D71A9">
      <w:rPr>
        <w:b/>
        <w:noProof/>
      </w:rPr>
      <w:t>1</w:t>
    </w:r>
    <w:r w:rsidR="009D71A9" w:rsidRPr="00695AC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7A887" w14:textId="77777777" w:rsidR="004647B3" w:rsidRDefault="004647B3">
      <w:r>
        <w:separator/>
      </w:r>
    </w:p>
  </w:footnote>
  <w:footnote w:type="continuationSeparator" w:id="0">
    <w:p w14:paraId="242F88F3" w14:textId="77777777" w:rsidR="004647B3" w:rsidRDefault="0046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668F" w14:textId="2666D344" w:rsidR="00A26E82" w:rsidRPr="002C68F1" w:rsidRDefault="00A26E82" w:rsidP="00A26E82">
    <w:pPr>
      <w:pStyle w:val="Kopfzeile"/>
      <w:tabs>
        <w:tab w:val="clear" w:pos="4536"/>
        <w:tab w:val="left" w:pos="1980"/>
        <w:tab w:val="left" w:pos="2340"/>
        <w:tab w:val="center" w:pos="2410"/>
        <w:tab w:val="left" w:pos="2835"/>
      </w:tabs>
      <w:rPr>
        <w:b/>
        <w:sz w:val="18"/>
        <w:szCs w:val="18"/>
        <w:lang w:val="de-CH"/>
      </w:rPr>
    </w:pPr>
    <w:r w:rsidRPr="00E87FBF">
      <w:rPr>
        <w:b/>
        <w:noProof/>
        <w:sz w:val="18"/>
        <w:szCs w:val="18"/>
      </w:rPr>
      <mc:AlternateContent>
        <mc:Choice Requires="wps">
          <w:drawing>
            <wp:anchor distT="0" distB="0" distL="114300" distR="114300" simplePos="0" relativeHeight="251663360" behindDoc="0" locked="0" layoutInCell="1" allowOverlap="1" wp14:anchorId="33BE140C" wp14:editId="1E13DD17">
              <wp:simplePos x="0" y="0"/>
              <wp:positionH relativeFrom="column">
                <wp:posOffset>1684351</wp:posOffset>
              </wp:positionH>
              <wp:positionV relativeFrom="paragraph">
                <wp:posOffset>-5715</wp:posOffset>
              </wp:positionV>
              <wp:extent cx="0" cy="342265"/>
              <wp:effectExtent l="19050" t="0" r="19050" b="196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28575">
                        <a:solidFill>
                          <a:srgbClr val="000000"/>
                        </a:solidFill>
                        <a:round/>
                        <a:headEnd/>
                        <a:tailEnd/>
                      </a:ln>
                      <a:extLst>
                        <a:ext uri="{909E8E84-426E-40dd-AFC4-6F175D3DCCD1}">
                          <a14:hiddenFil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line id="Line 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2.65pt,-.45pt" to="132.65pt,26.5pt" w14:anchorId="091AE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wcvwEAAGkDAAAOAAAAZHJzL2Uyb0RvYy54bWysU8Fu2zAMvQ/YPwi6L07cpSuMOD2k6y7Z&#10;FqDdBzCSbAuVRUFSYufvRylOum63oT4Iokg+Pj7Sq/uxN+yofNBoa76YzTlTVqDUtq35r+fHT3ec&#10;hQhWgkGran5Sgd+vP35YDa5SJXZopPKMQGyoBlfzLkZXFUUQneohzNApS84GfQ+RTN8W0sNA6L0p&#10;yvn8thjQS+dRqBDo9eHs5OuM3zRKxJ9NE1RkpubELebT53OfzmK9gqr14DotJhrwHyx60JaKXqEe&#10;IAI7eP0PVK+Fx4BNnAnsC2waLVTugbpZzP/q5qkDp3IvJE5wV5nC+8GKH8edZ1rS7Diz0NOIttoq&#10;dpOUGVyoKGBjdz71Jkb75LYoXgKzuOnAtiozfD45SlukjOJNSjKCI/z98B0lxcAhYpZpbHyfIEkA&#10;NuZpnK7TUGNk4vwo6PXmc1neLjM4VJc850P8prBn6VJzQ5QzLhy3ISYeUF1CUhmLj9qYPGtj2VDz&#10;8m75ZZkzAhotkzfFBd/uN8azI6R1yd9U+E2Yx4OVGa1TIL9O9wjanO9U3dhJjNT/Wck9ytPOX0Si&#10;eWaa0+6lhfnTztmvf8j6NwAAAP//AwBQSwMEFAAGAAgAAAAhAGjALlHcAAAACAEAAA8AAABkcnMv&#10;ZG93bnJldi54bWxMj0FLw0AUhO+C/2F5ghdpN7a0tDEvpRa8ScEq0uNL9jUJZt+G7LZJ/70rHvQ4&#10;zDDzTbYZbasu3PvGCcLjNAHFUjrTSIXw8f4yWYHygcRQ64QRruxhk9/eZJQaN8gbXw6hUrFEfEoI&#10;dQhdqrUva7bkp65jid7J9ZZClH2lTU9DLLetniXJUltqJC7U1PGu5vLrcLYIJe13ezp96oHCcfv8&#10;ULxe+2qFeH83bp9ABR7DXxh+8CM65JGpcGcxXrUIs+ViHqMIkzWo6P/qAmExT0Dnmf5/IP8GAAD/&#10;/wMAUEsBAi0AFAAGAAgAAAAhALaDOJL+AAAA4QEAABMAAAAAAAAAAAAAAAAAAAAAAFtDb250ZW50&#10;X1R5cGVzXS54bWxQSwECLQAUAAYACAAAACEAOP0h/9YAAACUAQAACwAAAAAAAAAAAAAAAAAvAQAA&#10;X3JlbHMvLnJlbHNQSwECLQAUAAYACAAAACEAdG2sHL8BAABpAwAADgAAAAAAAAAAAAAAAAAuAgAA&#10;ZHJzL2Uyb0RvYy54bWxQSwECLQAUAAYACAAAACEAaMAuUdwAAAAIAQAADwAAAAAAAAAAAAAAAAAZ&#10;BAAAZHJzL2Rvd25yZXYueG1sUEsFBgAAAAAEAAQA8wAAACIFAAAAAA==&#10;"/>
          </w:pict>
        </mc:Fallback>
      </mc:AlternateContent>
    </w:r>
    <w:r w:rsidRPr="51149F4A">
      <w:rPr>
        <w:b/>
        <w:bCs/>
        <w:sz w:val="18"/>
        <w:szCs w:val="18"/>
        <w:lang w:val="de-CH"/>
      </w:rPr>
      <w:t>Jungwacht</w:t>
    </w:r>
    <w:r>
      <w:rPr>
        <w:b/>
        <w:bCs/>
        <w:sz w:val="18"/>
        <w:szCs w:val="18"/>
        <w:lang w:val="de-CH"/>
      </w:rPr>
      <w:t xml:space="preserve"> </w:t>
    </w:r>
    <w:r w:rsidRPr="51149F4A">
      <w:rPr>
        <w:b/>
        <w:bCs/>
        <w:sz w:val="18"/>
        <w:szCs w:val="18"/>
        <w:lang w:val="de-CH"/>
      </w:rPr>
      <w:t>Blauring</w:t>
    </w:r>
    <w:r>
      <w:rPr>
        <w:b/>
        <w:bCs/>
        <w:sz w:val="18"/>
        <w:szCs w:val="18"/>
        <w:lang w:val="de-CH"/>
      </w:rPr>
      <w:t xml:space="preserve"> </w:t>
    </w:r>
    <w:r w:rsidRPr="51149F4A">
      <w:rPr>
        <w:b/>
        <w:bCs/>
        <w:sz w:val="18"/>
        <w:szCs w:val="18"/>
        <w:lang w:val="de-CH"/>
      </w:rPr>
      <w:t>Schweiz</w:t>
    </w:r>
    <w:r>
      <w:rPr>
        <w:b/>
        <w:bCs/>
        <w:sz w:val="18"/>
        <w:szCs w:val="18"/>
        <w:lang w:val="de-CH"/>
      </w:rPr>
      <w:t xml:space="preserve">    </w:t>
    </w:r>
    <w:r>
      <w:rPr>
        <w:b/>
        <w:bCs/>
        <w:sz w:val="18"/>
        <w:szCs w:val="18"/>
        <w:lang w:val="de-CH"/>
      </w:rPr>
      <w:tab/>
    </w:r>
    <w:r w:rsidRPr="51149F4A">
      <w:rPr>
        <w:b/>
        <w:bCs/>
        <w:sz w:val="18"/>
        <w:szCs w:val="18"/>
        <w:lang w:val="de-CH"/>
      </w:rPr>
      <w:t>Schutzkonzept</w:t>
    </w:r>
    <w:r>
      <w:rPr>
        <w:b/>
        <w:bCs/>
        <w:sz w:val="18"/>
        <w:szCs w:val="18"/>
        <w:lang w:val="de-CH"/>
      </w:rPr>
      <w:t xml:space="preserve"> </w:t>
    </w:r>
  </w:p>
  <w:p w14:paraId="6745C942" w14:textId="69C4357F" w:rsidR="009D71A9" w:rsidRPr="00A26E82" w:rsidRDefault="00A26E82" w:rsidP="00A26E82">
    <w:pPr>
      <w:pStyle w:val="Kopfzeile"/>
    </w:pPr>
    <w:r>
      <w:rPr>
        <w:sz w:val="18"/>
        <w:szCs w:val="18"/>
        <w:lang w:val="de-CH"/>
      </w:rPr>
      <w:t xml:space="preserve">                                                         </w:t>
    </w:r>
    <w:r w:rsidRPr="00557BB5">
      <w:rPr>
        <w:sz w:val="18"/>
        <w:szCs w:val="18"/>
        <w:lang w:val="de-CH"/>
      </w:rPr>
      <w:t>Schutzkonzept</w:t>
    </w:r>
    <w:r>
      <w:rPr>
        <w:sz w:val="18"/>
        <w:szCs w:val="18"/>
        <w:lang w:val="de-CH"/>
      </w:rPr>
      <w:t xml:space="preserve"> für </w:t>
    </w:r>
    <w:r w:rsidR="00D07A42">
      <w:rPr>
        <w:sz w:val="18"/>
        <w:szCs w:val="18"/>
        <w:lang w:val="de-CH"/>
      </w:rPr>
      <w:t>Jubla-Aktivitäten</w:t>
    </w:r>
    <w:r w:rsidR="00311FED">
      <w:rPr>
        <w:sz w:val="18"/>
        <w:szCs w:val="18"/>
        <w:lang w:val="de-CH"/>
      </w:rPr>
      <w:t xml:space="preserve"> ohne Übernachtung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3AC3" w14:textId="6DE7A76D" w:rsidR="009D71A9" w:rsidRPr="002C68F1" w:rsidRDefault="009D71A9" w:rsidP="002C68F1">
    <w:pPr>
      <w:pStyle w:val="Kopfzeile"/>
      <w:tabs>
        <w:tab w:val="clear" w:pos="4536"/>
        <w:tab w:val="left" w:pos="1980"/>
        <w:tab w:val="left" w:pos="2340"/>
        <w:tab w:val="center" w:pos="2410"/>
        <w:tab w:val="left" w:pos="2835"/>
      </w:tabs>
      <w:rPr>
        <w:b/>
        <w:sz w:val="18"/>
        <w:szCs w:val="18"/>
        <w:lang w:val="de-CH"/>
      </w:rPr>
    </w:pPr>
    <w:r w:rsidRPr="00E87FBF">
      <w:rPr>
        <w:b/>
        <w:noProof/>
        <w:sz w:val="18"/>
        <w:szCs w:val="18"/>
      </w:rPr>
      <mc:AlternateContent>
        <mc:Choice Requires="wps">
          <w:drawing>
            <wp:anchor distT="0" distB="0" distL="114300" distR="114300" simplePos="0" relativeHeight="251660288" behindDoc="0" locked="0" layoutInCell="1" allowOverlap="1" wp14:anchorId="1692D856" wp14:editId="22F3A62D">
              <wp:simplePos x="0" y="0"/>
              <wp:positionH relativeFrom="column">
                <wp:posOffset>1684351</wp:posOffset>
              </wp:positionH>
              <wp:positionV relativeFrom="paragraph">
                <wp:posOffset>-5715</wp:posOffset>
              </wp:positionV>
              <wp:extent cx="0" cy="342265"/>
              <wp:effectExtent l="19050" t="0" r="19050" b="196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28575">
                        <a:solidFill>
                          <a:srgbClr val="000000"/>
                        </a:solidFill>
                        <a:round/>
                        <a:headEnd/>
                        <a:tailEnd/>
                      </a:ln>
                      <a:extLst>
                        <a:ext uri="{909E8E84-426E-40dd-AFC4-6F175D3DCCD1}">
                          <a14:hiddenFil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5A5FA3C4">
            <v:line id="Line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2.65pt,-.45pt" to="132.65pt,26.5pt" w14:anchorId="4D41B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YUvwEAAGkDAAAOAAAAZHJzL2Uyb0RvYy54bWysU01v2zAMvQ/YfxB0X5y4TVcYcXpI112y&#10;LUDbH8DowxYmiYKkxM6/n6Q42brehvkgiCL5+PhIrx5Go8lR+KDQtnQxm1MiLEOubNfS15enT/eU&#10;hAiWg0YrWnoSgT6sP35YDa4RNfaoufAkgdjQDK6lfYyuqarAemEgzNAJm5wSvYGYTN9V3MOQ0I2u&#10;6vn8rhrQc+eRiRDS6+PZSdcFX0rB4g8pg4hEtzRxi+X05dzns1qvoOk8uF6xiQb8AwsDyqaiV6hH&#10;iEAOXr2DMop5DCjjjKGpUErFROkhdbOY/9XNcw9OlF6SOMFdZQr/D5Z9P+48Ubylt5RYMGlEW2UF&#10;ucnKDC40KWBjdz73xkb77LbIfgZicdOD7URh+HJyKW2RM6o3KdkILuHvh2/IUwwcIhaZRulNhkwC&#10;kLFM43SdhhgjYedHll5vbuv6blnAobnkOR/iV4GG5EtLdaJccOG4DTHzgOYSkstYfFJal1lrS4aW&#10;1vfLz8uSEVArnr05Lvhuv9GeHCGvS/mmwm/CPB4sL2i9AP5lukdQ+nxP1bWdxMj9n5XcIz/t/EWk&#10;NM9Cc9q9vDB/2iX79x+y/gUAAP//AwBQSwMEFAAGAAgAAAAhAGjALlHcAAAACAEAAA8AAABkcnMv&#10;ZG93bnJldi54bWxMj0FLw0AUhO+C/2F5ghdpN7a0tDEvpRa8ScEq0uNL9jUJZt+G7LZJ/70rHvQ4&#10;zDDzTbYZbasu3PvGCcLjNAHFUjrTSIXw8f4yWYHygcRQ64QRruxhk9/eZJQaN8gbXw6hUrFEfEoI&#10;dQhdqrUva7bkp65jid7J9ZZClH2lTU9DLLetniXJUltqJC7U1PGu5vLrcLYIJe13ezp96oHCcfv8&#10;ULxe+2qFeH83bp9ABR7DXxh+8CM65JGpcGcxXrUIs+ViHqMIkzWo6P/qAmExT0Dnmf5/IP8GAAD/&#10;/wMAUEsBAi0AFAAGAAgAAAAhALaDOJL+AAAA4QEAABMAAAAAAAAAAAAAAAAAAAAAAFtDb250ZW50&#10;X1R5cGVzXS54bWxQSwECLQAUAAYACAAAACEAOP0h/9YAAACUAQAACwAAAAAAAAAAAAAAAAAvAQAA&#10;X3JlbHMvLnJlbHNQSwECLQAUAAYACAAAACEAuioWFL8BAABpAwAADgAAAAAAAAAAAAAAAAAuAgAA&#10;ZHJzL2Uyb0RvYy54bWxQSwECLQAUAAYACAAAACEAaMAuUdwAAAAIAQAADwAAAAAAAAAAAAAAAAAZ&#10;BAAAZHJzL2Rvd25yZXYueG1sUEsFBgAAAAAEAAQA8wAAACIFAAAAAA==&#10;"/>
          </w:pict>
        </mc:Fallback>
      </mc:AlternateContent>
    </w:r>
    <w:r w:rsidRPr="00E87FBF">
      <w:rPr>
        <w:b/>
        <w:noProof/>
        <w:sz w:val="18"/>
        <w:szCs w:val="18"/>
      </w:rPr>
      <w:drawing>
        <wp:anchor distT="0" distB="0" distL="114300" distR="114300" simplePos="0" relativeHeight="251661312" behindDoc="0" locked="0" layoutInCell="1" allowOverlap="1" wp14:anchorId="0CD43F7D" wp14:editId="4594667E">
          <wp:simplePos x="0" y="0"/>
          <wp:positionH relativeFrom="column">
            <wp:posOffset>5257800</wp:posOffset>
          </wp:positionH>
          <wp:positionV relativeFrom="paragraph">
            <wp:posOffset>-6985</wp:posOffset>
          </wp:positionV>
          <wp:extent cx="727710" cy="948266"/>
          <wp:effectExtent l="0" t="0" r="8890" b="0"/>
          <wp:wrapNone/>
          <wp:docPr id="7" name="Bild 7"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jungwacht-blauring_SW"/>
                  <pic:cNvPicPr>
                    <a:picLocks noChangeAspect="1" noChangeArrowheads="1"/>
                  </pic:cNvPicPr>
                </pic:nvPicPr>
                <pic:blipFill>
                  <a:blip r:embed="rId1"/>
                  <a:srcRect/>
                  <a:stretch>
                    <a:fillRect/>
                  </a:stretch>
                </pic:blipFill>
                <pic:spPr bwMode="auto">
                  <a:xfrm>
                    <a:off x="0" y="0"/>
                    <a:ext cx="727710" cy="948266"/>
                  </a:xfrm>
                  <a:prstGeom prst="rect">
                    <a:avLst/>
                  </a:prstGeom>
                  <a:noFill/>
                  <a:ln w="9525">
                    <a:noFill/>
                    <a:miter lim="800000"/>
                    <a:headEnd/>
                    <a:tailEnd/>
                  </a:ln>
                </pic:spPr>
              </pic:pic>
            </a:graphicData>
          </a:graphic>
        </wp:anchor>
      </w:drawing>
    </w:r>
    <w:r w:rsidRPr="51149F4A">
      <w:rPr>
        <w:b/>
        <w:bCs/>
        <w:sz w:val="18"/>
        <w:szCs w:val="18"/>
        <w:lang w:val="de-CH"/>
      </w:rPr>
      <w:t>Jungwacht</w:t>
    </w:r>
    <w:r>
      <w:rPr>
        <w:b/>
        <w:bCs/>
        <w:sz w:val="18"/>
        <w:szCs w:val="18"/>
        <w:lang w:val="de-CH"/>
      </w:rPr>
      <w:t xml:space="preserve"> </w:t>
    </w:r>
    <w:r w:rsidRPr="51149F4A">
      <w:rPr>
        <w:b/>
        <w:bCs/>
        <w:sz w:val="18"/>
        <w:szCs w:val="18"/>
        <w:lang w:val="de-CH"/>
      </w:rPr>
      <w:t>Blauring</w:t>
    </w:r>
    <w:r>
      <w:rPr>
        <w:b/>
        <w:bCs/>
        <w:sz w:val="18"/>
        <w:szCs w:val="18"/>
        <w:lang w:val="de-CH"/>
      </w:rPr>
      <w:t xml:space="preserve"> </w:t>
    </w:r>
    <w:r w:rsidRPr="51149F4A">
      <w:rPr>
        <w:b/>
        <w:bCs/>
        <w:sz w:val="18"/>
        <w:szCs w:val="18"/>
        <w:lang w:val="de-CH"/>
      </w:rPr>
      <w:t>Schweiz</w:t>
    </w:r>
    <w:r>
      <w:rPr>
        <w:b/>
        <w:bCs/>
        <w:sz w:val="18"/>
        <w:szCs w:val="18"/>
        <w:lang w:val="de-CH"/>
      </w:rPr>
      <w:t xml:space="preserve">    </w:t>
    </w:r>
    <w:r>
      <w:rPr>
        <w:b/>
        <w:bCs/>
        <w:sz w:val="18"/>
        <w:szCs w:val="18"/>
        <w:lang w:val="de-CH"/>
      </w:rPr>
      <w:tab/>
    </w:r>
    <w:r w:rsidRPr="51149F4A">
      <w:rPr>
        <w:b/>
        <w:bCs/>
        <w:sz w:val="18"/>
        <w:szCs w:val="18"/>
        <w:lang w:val="de-CH"/>
      </w:rPr>
      <w:t>Schutzkonzept</w:t>
    </w:r>
    <w:r>
      <w:rPr>
        <w:b/>
        <w:bCs/>
        <w:sz w:val="18"/>
        <w:szCs w:val="18"/>
        <w:lang w:val="de-CH"/>
      </w:rPr>
      <w:t xml:space="preserve"> </w:t>
    </w:r>
  </w:p>
  <w:p w14:paraId="0A5E0E04" w14:textId="52BA93F8" w:rsidR="009D71A9" w:rsidRPr="00557BB5" w:rsidRDefault="009D71A9" w:rsidP="00BB4EDB">
    <w:pPr>
      <w:pStyle w:val="Kopfzeile"/>
      <w:tabs>
        <w:tab w:val="left" w:pos="1980"/>
        <w:tab w:val="left" w:pos="2835"/>
      </w:tabs>
      <w:rPr>
        <w:sz w:val="18"/>
        <w:szCs w:val="18"/>
        <w:lang w:val="de-CH"/>
      </w:rPr>
    </w:pPr>
    <w:r w:rsidRPr="002C68F1">
      <w:rPr>
        <w:sz w:val="18"/>
        <w:szCs w:val="18"/>
        <w:lang w:val="de-CH"/>
      </w:rPr>
      <w:tab/>
    </w:r>
    <w:r>
      <w:rPr>
        <w:sz w:val="18"/>
        <w:szCs w:val="18"/>
        <w:lang w:val="de-CH"/>
      </w:rPr>
      <w:t xml:space="preserve"> </w:t>
    </w:r>
    <w:r w:rsidRPr="002C68F1">
      <w:rPr>
        <w:sz w:val="18"/>
        <w:szCs w:val="18"/>
        <w:lang w:val="de-CH"/>
      </w:rPr>
      <w:tab/>
    </w:r>
    <w:r w:rsidRPr="00557BB5">
      <w:rPr>
        <w:sz w:val="18"/>
        <w:szCs w:val="18"/>
        <w:lang w:val="de-CH"/>
      </w:rPr>
      <w:t>Schutzkonzept</w:t>
    </w:r>
    <w:r w:rsidR="00DC3705">
      <w:rPr>
        <w:sz w:val="18"/>
        <w:szCs w:val="18"/>
        <w:lang w:val="de-CH"/>
      </w:rPr>
      <w:t xml:space="preserve"> für </w:t>
    </w:r>
    <w:r w:rsidR="00E14C70">
      <w:rPr>
        <w:sz w:val="18"/>
        <w:szCs w:val="18"/>
        <w:lang w:val="de-CH"/>
      </w:rPr>
      <w:t>Jubla-Aktivitäten</w:t>
    </w:r>
    <w:r w:rsidR="00311FED">
      <w:rPr>
        <w:sz w:val="18"/>
        <w:szCs w:val="18"/>
        <w:lang w:val="de-CH"/>
      </w:rPr>
      <w:t xml:space="preserve"> ohne Übernachtung</w:t>
    </w:r>
    <w:r w:rsidRPr="00557BB5">
      <w:rPr>
        <w:sz w:val="18"/>
        <w:szCs w:val="18"/>
        <w:lang w:val="de-CH"/>
      </w:rPr>
      <w:tab/>
    </w:r>
  </w:p>
  <w:p w14:paraId="115B9CAB" w14:textId="029611CF" w:rsidR="009D71A9" w:rsidRDefault="009D71A9" w:rsidP="002C68F1">
    <w:pPr>
      <w:pStyle w:val="Kopfzeile"/>
      <w:tabs>
        <w:tab w:val="left" w:pos="1980"/>
        <w:tab w:val="left" w:pos="2340"/>
      </w:tabs>
      <w:rPr>
        <w:b/>
        <w:sz w:val="18"/>
        <w:szCs w:val="18"/>
        <w:lang w:val="de-CH"/>
      </w:rPr>
    </w:pPr>
  </w:p>
  <w:p w14:paraId="5235E2D4" w14:textId="784BB46F" w:rsidR="009D71A9" w:rsidRDefault="009D71A9" w:rsidP="002C68F1">
    <w:pPr>
      <w:pStyle w:val="Kopfzeile"/>
      <w:tabs>
        <w:tab w:val="left" w:pos="1980"/>
        <w:tab w:val="left" w:pos="2340"/>
      </w:tabs>
      <w:rPr>
        <w:b/>
        <w:sz w:val="18"/>
        <w:szCs w:val="18"/>
        <w:lang w:val="de-CH"/>
      </w:rPr>
    </w:pPr>
  </w:p>
  <w:p w14:paraId="0B55F9DE" w14:textId="7C5F70B8" w:rsidR="009D71A9" w:rsidRDefault="009D71A9" w:rsidP="002C68F1">
    <w:pPr>
      <w:pStyle w:val="Kopfzeile"/>
      <w:tabs>
        <w:tab w:val="left" w:pos="1980"/>
        <w:tab w:val="left" w:pos="2340"/>
      </w:tabs>
      <w:rPr>
        <w:b/>
        <w:sz w:val="18"/>
        <w:szCs w:val="18"/>
        <w:lang w:val="de-CH"/>
      </w:rPr>
    </w:pPr>
  </w:p>
  <w:p w14:paraId="74743016" w14:textId="2865B5E7" w:rsidR="009D71A9" w:rsidRDefault="009D71A9" w:rsidP="002C68F1">
    <w:pPr>
      <w:pStyle w:val="Kopfzeile"/>
      <w:tabs>
        <w:tab w:val="left" w:pos="1980"/>
        <w:tab w:val="left" w:pos="2340"/>
      </w:tabs>
      <w:rPr>
        <w:b/>
        <w:sz w:val="18"/>
        <w:szCs w:val="18"/>
        <w:lang w:val="de-CH"/>
      </w:rPr>
    </w:pPr>
  </w:p>
  <w:p w14:paraId="610026C6" w14:textId="5DDC5B2F" w:rsidR="009D71A9" w:rsidRDefault="009D71A9" w:rsidP="002C68F1">
    <w:pPr>
      <w:pStyle w:val="Kopfzeile"/>
      <w:tabs>
        <w:tab w:val="left" w:pos="1980"/>
        <w:tab w:val="left" w:pos="2340"/>
      </w:tabs>
      <w:rPr>
        <w:b/>
        <w:sz w:val="18"/>
        <w:szCs w:val="18"/>
        <w:lang w:val="de-CH"/>
      </w:rPr>
    </w:pPr>
  </w:p>
  <w:p w14:paraId="69A3116F" w14:textId="2FE0B6BA" w:rsidR="009D71A9" w:rsidRDefault="009D71A9" w:rsidP="002C68F1">
    <w:pPr>
      <w:pStyle w:val="Kopfzeile"/>
      <w:tabs>
        <w:tab w:val="left" w:pos="1980"/>
        <w:tab w:val="left" w:pos="2340"/>
      </w:tabs>
      <w:rPr>
        <w:b/>
        <w:sz w:val="18"/>
        <w:szCs w:val="18"/>
        <w:lang w:val="de-CH"/>
      </w:rPr>
    </w:pPr>
  </w:p>
  <w:p w14:paraId="5ACECA85" w14:textId="4A3C3F0F" w:rsidR="009D71A9" w:rsidRDefault="009D71A9" w:rsidP="002C68F1">
    <w:pPr>
      <w:pStyle w:val="Kopfzeile"/>
      <w:tabs>
        <w:tab w:val="left" w:pos="1980"/>
        <w:tab w:val="left" w:pos="2340"/>
      </w:tabs>
      <w:rPr>
        <w:b/>
        <w:sz w:val="18"/>
        <w:szCs w:val="18"/>
        <w:lang w:val="de-CH"/>
      </w:rPr>
    </w:pPr>
  </w:p>
  <w:p w14:paraId="044C0E20" w14:textId="74C695C6" w:rsidR="009D71A9" w:rsidRDefault="009D71A9" w:rsidP="002C68F1">
    <w:pPr>
      <w:pStyle w:val="Kopfzeile"/>
      <w:tabs>
        <w:tab w:val="left" w:pos="1980"/>
        <w:tab w:val="left" w:pos="2340"/>
      </w:tabs>
      <w:rPr>
        <w:b/>
        <w:sz w:val="18"/>
        <w:szCs w:val="18"/>
        <w:lang w:val="de-CH"/>
      </w:rPr>
    </w:pPr>
  </w:p>
  <w:p w14:paraId="016CB6F5" w14:textId="42B38961" w:rsidR="009D71A9" w:rsidRDefault="009D71A9" w:rsidP="002C68F1">
    <w:pPr>
      <w:pStyle w:val="Kopfzeile"/>
      <w:tabs>
        <w:tab w:val="left" w:pos="1980"/>
        <w:tab w:val="left" w:pos="2340"/>
      </w:tabs>
      <w:rPr>
        <w:b/>
        <w:sz w:val="18"/>
        <w:szCs w:val="18"/>
        <w:lang w:val="de-CH"/>
      </w:rPr>
    </w:pPr>
  </w:p>
  <w:p w14:paraId="7CAA26CD" w14:textId="77777777" w:rsidR="009D71A9" w:rsidRPr="002C68F1" w:rsidRDefault="009D71A9" w:rsidP="002C68F1">
    <w:pPr>
      <w:pStyle w:val="Kopfzeile"/>
      <w:tabs>
        <w:tab w:val="left" w:pos="1980"/>
        <w:tab w:val="left" w:pos="2340"/>
      </w:tabs>
      <w:rPr>
        <w:b/>
        <w:sz w:val="18"/>
        <w:szCs w:val="18"/>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34C0"/>
    <w:multiLevelType w:val="multilevel"/>
    <w:tmpl w:val="AFFCE8E8"/>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 w15:restartNumberingAfterBreak="0">
    <w:nsid w:val="0DE65D97"/>
    <w:multiLevelType w:val="hybridMultilevel"/>
    <w:tmpl w:val="B320730A"/>
    <w:lvl w:ilvl="0" w:tplc="97089A94">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D52ED4"/>
    <w:multiLevelType w:val="hybridMultilevel"/>
    <w:tmpl w:val="82EAEB10"/>
    <w:lvl w:ilvl="0" w:tplc="19A88C02">
      <w:start w:val="1"/>
      <w:numFmt w:val="decimal"/>
      <w:lvlText w:val="%1)"/>
      <w:lvlJc w:val="left"/>
      <w:pPr>
        <w:ind w:left="360" w:hanging="360"/>
      </w:pPr>
    </w:lvl>
    <w:lvl w:ilvl="1" w:tplc="BEECE802">
      <w:start w:val="1"/>
      <w:numFmt w:val="lowerLetter"/>
      <w:lvlText w:val="%2)"/>
      <w:lvlJc w:val="left"/>
      <w:pPr>
        <w:ind w:left="720" w:hanging="360"/>
      </w:pPr>
    </w:lvl>
    <w:lvl w:ilvl="2" w:tplc="66A895F6">
      <w:start w:val="1"/>
      <w:numFmt w:val="upperRoman"/>
      <w:lvlText w:val="%3)"/>
      <w:lvlJc w:val="left"/>
      <w:pPr>
        <w:ind w:left="1080" w:hanging="360"/>
      </w:pPr>
      <w:rPr>
        <w:rFonts w:hint="default"/>
      </w:rPr>
    </w:lvl>
    <w:lvl w:ilvl="3" w:tplc="E424F2F2">
      <w:start w:val="1"/>
      <w:numFmt w:val="decimal"/>
      <w:lvlText w:val="(%4)"/>
      <w:lvlJc w:val="left"/>
      <w:pPr>
        <w:ind w:left="1440" w:hanging="360"/>
      </w:pPr>
    </w:lvl>
    <w:lvl w:ilvl="4" w:tplc="B6FEA64E">
      <w:start w:val="1"/>
      <w:numFmt w:val="lowerLetter"/>
      <w:lvlText w:val="(%5)"/>
      <w:lvlJc w:val="left"/>
      <w:pPr>
        <w:ind w:left="1800" w:hanging="360"/>
      </w:pPr>
    </w:lvl>
    <w:lvl w:ilvl="5" w:tplc="ADEE02DA">
      <w:start w:val="1"/>
      <w:numFmt w:val="lowerRoman"/>
      <w:lvlText w:val="(%6)"/>
      <w:lvlJc w:val="left"/>
      <w:pPr>
        <w:ind w:left="2160" w:hanging="360"/>
      </w:pPr>
    </w:lvl>
    <w:lvl w:ilvl="6" w:tplc="B8E81640">
      <w:start w:val="1"/>
      <w:numFmt w:val="decimal"/>
      <w:lvlText w:val="%7."/>
      <w:lvlJc w:val="left"/>
      <w:pPr>
        <w:ind w:left="2520" w:hanging="360"/>
      </w:pPr>
    </w:lvl>
    <w:lvl w:ilvl="7" w:tplc="003200CC">
      <w:start w:val="1"/>
      <w:numFmt w:val="lowerLetter"/>
      <w:lvlText w:val="%8."/>
      <w:lvlJc w:val="left"/>
      <w:pPr>
        <w:ind w:left="2880" w:hanging="360"/>
      </w:pPr>
    </w:lvl>
    <w:lvl w:ilvl="8" w:tplc="C8E45F08">
      <w:start w:val="1"/>
      <w:numFmt w:val="lowerRoman"/>
      <w:lvlText w:val="%9."/>
      <w:lvlJc w:val="left"/>
      <w:pPr>
        <w:ind w:left="3240" w:hanging="360"/>
      </w:pPr>
    </w:lvl>
  </w:abstractNum>
  <w:abstractNum w:abstractNumId="3" w15:restartNumberingAfterBreak="0">
    <w:nsid w:val="132117D5"/>
    <w:multiLevelType w:val="hybridMultilevel"/>
    <w:tmpl w:val="DFA8B64A"/>
    <w:lvl w:ilvl="0" w:tplc="08070001">
      <w:start w:val="1"/>
      <w:numFmt w:val="bullet"/>
      <w:lvlText w:val=""/>
      <w:lvlJc w:val="left"/>
      <w:pPr>
        <w:ind w:left="1440" w:hanging="360"/>
      </w:pPr>
      <w:rPr>
        <w:rFonts w:ascii="Symbol" w:hAnsi="Symbol"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1C6F7F98"/>
    <w:multiLevelType w:val="hybridMultilevel"/>
    <w:tmpl w:val="0407001D"/>
    <w:lvl w:ilvl="0" w:tplc="299CC83A">
      <w:start w:val="1"/>
      <w:numFmt w:val="decimal"/>
      <w:lvlText w:val="%1)"/>
      <w:lvlJc w:val="left"/>
      <w:pPr>
        <w:ind w:left="360" w:hanging="360"/>
      </w:pPr>
    </w:lvl>
    <w:lvl w:ilvl="1" w:tplc="04743352">
      <w:start w:val="1"/>
      <w:numFmt w:val="lowerLetter"/>
      <w:lvlText w:val="%2)"/>
      <w:lvlJc w:val="left"/>
      <w:pPr>
        <w:ind w:left="720" w:hanging="360"/>
      </w:pPr>
    </w:lvl>
    <w:lvl w:ilvl="2" w:tplc="21226F6C">
      <w:start w:val="1"/>
      <w:numFmt w:val="lowerRoman"/>
      <w:lvlText w:val="%3)"/>
      <w:lvlJc w:val="left"/>
      <w:pPr>
        <w:ind w:left="1080" w:hanging="360"/>
      </w:pPr>
    </w:lvl>
    <w:lvl w:ilvl="3" w:tplc="1A2C4DDC">
      <w:start w:val="1"/>
      <w:numFmt w:val="decimal"/>
      <w:lvlText w:val="(%4)"/>
      <w:lvlJc w:val="left"/>
      <w:pPr>
        <w:ind w:left="1440" w:hanging="360"/>
      </w:pPr>
    </w:lvl>
    <w:lvl w:ilvl="4" w:tplc="5058AFE0">
      <w:start w:val="1"/>
      <w:numFmt w:val="lowerLetter"/>
      <w:lvlText w:val="(%5)"/>
      <w:lvlJc w:val="left"/>
      <w:pPr>
        <w:ind w:left="1800" w:hanging="360"/>
      </w:pPr>
    </w:lvl>
    <w:lvl w:ilvl="5" w:tplc="B290AD54">
      <w:start w:val="1"/>
      <w:numFmt w:val="lowerRoman"/>
      <w:lvlText w:val="(%6)"/>
      <w:lvlJc w:val="left"/>
      <w:pPr>
        <w:ind w:left="2160" w:hanging="360"/>
      </w:pPr>
    </w:lvl>
    <w:lvl w:ilvl="6" w:tplc="FACAB2D0">
      <w:start w:val="1"/>
      <w:numFmt w:val="decimal"/>
      <w:lvlText w:val="%7."/>
      <w:lvlJc w:val="left"/>
      <w:pPr>
        <w:ind w:left="2520" w:hanging="360"/>
      </w:pPr>
    </w:lvl>
    <w:lvl w:ilvl="7" w:tplc="8AD0C460">
      <w:start w:val="1"/>
      <w:numFmt w:val="lowerLetter"/>
      <w:lvlText w:val="%8."/>
      <w:lvlJc w:val="left"/>
      <w:pPr>
        <w:ind w:left="2880" w:hanging="360"/>
      </w:pPr>
    </w:lvl>
    <w:lvl w:ilvl="8" w:tplc="33440256">
      <w:start w:val="1"/>
      <w:numFmt w:val="lowerRoman"/>
      <w:lvlText w:val="%9."/>
      <w:lvlJc w:val="left"/>
      <w:pPr>
        <w:ind w:left="3240" w:hanging="360"/>
      </w:pPr>
    </w:lvl>
  </w:abstractNum>
  <w:abstractNum w:abstractNumId="5" w15:restartNumberingAfterBreak="0">
    <w:nsid w:val="2EFA7C26"/>
    <w:multiLevelType w:val="hybridMultilevel"/>
    <w:tmpl w:val="24A0637C"/>
    <w:lvl w:ilvl="0" w:tplc="04743352">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7051C3"/>
    <w:multiLevelType w:val="hybridMultilevel"/>
    <w:tmpl w:val="CDD02D0C"/>
    <w:lvl w:ilvl="0" w:tplc="99E0B950">
      <w:start w:val="2"/>
      <w:numFmt w:val="bullet"/>
      <w:lvlText w:val=""/>
      <w:lvlJc w:val="left"/>
      <w:pPr>
        <w:ind w:left="720" w:hanging="360"/>
      </w:pPr>
      <w:rPr>
        <w:rFonts w:ascii="Wingdings" w:eastAsia="Century Gothic" w:hAnsi="Wingdings" w:cs="Century Gothic" w:hint="default"/>
        <w:color w:val="000000" w:themeColor="text1"/>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F601531"/>
    <w:multiLevelType w:val="multilevel"/>
    <w:tmpl w:val="374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204C7"/>
    <w:multiLevelType w:val="hybridMultilevel"/>
    <w:tmpl w:val="E36098FE"/>
    <w:lvl w:ilvl="0" w:tplc="04743352">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2C03444"/>
    <w:multiLevelType w:val="hybridMultilevel"/>
    <w:tmpl w:val="B25E304E"/>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B63944"/>
    <w:multiLevelType w:val="hybridMultilevel"/>
    <w:tmpl w:val="5A7A760E"/>
    <w:lvl w:ilvl="0" w:tplc="C9DEBF4C">
      <w:numFmt w:val="none"/>
      <w:lvlText w:val=""/>
      <w:lvlJc w:val="left"/>
      <w:pPr>
        <w:tabs>
          <w:tab w:val="num" w:pos="360"/>
        </w:tabs>
      </w:pPr>
    </w:lvl>
    <w:lvl w:ilvl="1" w:tplc="64F69914">
      <w:start w:val="1"/>
      <w:numFmt w:val="lowerLetter"/>
      <w:lvlText w:val="%2."/>
      <w:lvlJc w:val="left"/>
      <w:pPr>
        <w:ind w:left="1440" w:hanging="360"/>
      </w:pPr>
    </w:lvl>
    <w:lvl w:ilvl="2" w:tplc="4272A2D2">
      <w:start w:val="1"/>
      <w:numFmt w:val="lowerRoman"/>
      <w:lvlText w:val="%3."/>
      <w:lvlJc w:val="right"/>
      <w:pPr>
        <w:ind w:left="2160" w:hanging="180"/>
      </w:pPr>
    </w:lvl>
    <w:lvl w:ilvl="3" w:tplc="F8D6DE20">
      <w:start w:val="1"/>
      <w:numFmt w:val="decimal"/>
      <w:lvlText w:val="%4."/>
      <w:lvlJc w:val="left"/>
      <w:pPr>
        <w:ind w:left="2880" w:hanging="360"/>
      </w:pPr>
    </w:lvl>
    <w:lvl w:ilvl="4" w:tplc="2FA0652A">
      <w:start w:val="1"/>
      <w:numFmt w:val="lowerLetter"/>
      <w:lvlText w:val="%5."/>
      <w:lvlJc w:val="left"/>
      <w:pPr>
        <w:ind w:left="3600" w:hanging="360"/>
      </w:pPr>
    </w:lvl>
    <w:lvl w:ilvl="5" w:tplc="8B6E9B58">
      <w:start w:val="1"/>
      <w:numFmt w:val="lowerRoman"/>
      <w:lvlText w:val="%6."/>
      <w:lvlJc w:val="right"/>
      <w:pPr>
        <w:ind w:left="4320" w:hanging="180"/>
      </w:pPr>
    </w:lvl>
    <w:lvl w:ilvl="6" w:tplc="16D656F8">
      <w:start w:val="1"/>
      <w:numFmt w:val="decimal"/>
      <w:lvlText w:val="%7."/>
      <w:lvlJc w:val="left"/>
      <w:pPr>
        <w:ind w:left="5040" w:hanging="360"/>
      </w:pPr>
    </w:lvl>
    <w:lvl w:ilvl="7" w:tplc="EAB00BE8">
      <w:start w:val="1"/>
      <w:numFmt w:val="lowerLetter"/>
      <w:lvlText w:val="%8."/>
      <w:lvlJc w:val="left"/>
      <w:pPr>
        <w:ind w:left="5760" w:hanging="360"/>
      </w:pPr>
    </w:lvl>
    <w:lvl w:ilvl="8" w:tplc="18EEB88A">
      <w:start w:val="1"/>
      <w:numFmt w:val="lowerRoman"/>
      <w:lvlText w:val="%9."/>
      <w:lvlJc w:val="right"/>
      <w:pPr>
        <w:ind w:left="6480" w:hanging="180"/>
      </w:pPr>
    </w:lvl>
  </w:abstractNum>
  <w:abstractNum w:abstractNumId="11" w15:restartNumberingAfterBreak="0">
    <w:nsid w:val="65CB57A8"/>
    <w:multiLevelType w:val="hybridMultilevel"/>
    <w:tmpl w:val="0A46A150"/>
    <w:lvl w:ilvl="0" w:tplc="F792569E">
      <w:start w:val="1"/>
      <w:numFmt w:val="bullet"/>
      <w:lvlText w:val=""/>
      <w:lvlJc w:val="left"/>
      <w:pPr>
        <w:ind w:left="720" w:hanging="360"/>
      </w:pPr>
      <w:rPr>
        <w:rFonts w:ascii="Symbol" w:hAnsi="Symbol" w:hint="default"/>
      </w:rPr>
    </w:lvl>
    <w:lvl w:ilvl="1" w:tplc="70F016BC">
      <w:start w:val="1"/>
      <w:numFmt w:val="bullet"/>
      <w:lvlText w:val="o"/>
      <w:lvlJc w:val="left"/>
      <w:pPr>
        <w:ind w:left="1440" w:hanging="360"/>
      </w:pPr>
      <w:rPr>
        <w:rFonts w:ascii="Courier New" w:hAnsi="Courier New" w:hint="default"/>
      </w:rPr>
    </w:lvl>
    <w:lvl w:ilvl="2" w:tplc="A574D16A">
      <w:start w:val="1"/>
      <w:numFmt w:val="bullet"/>
      <w:lvlText w:val=""/>
      <w:lvlJc w:val="left"/>
      <w:pPr>
        <w:ind w:left="2160" w:hanging="360"/>
      </w:pPr>
      <w:rPr>
        <w:rFonts w:ascii="Wingdings" w:hAnsi="Wingdings" w:hint="default"/>
      </w:rPr>
    </w:lvl>
    <w:lvl w:ilvl="3" w:tplc="5F1C2342">
      <w:start w:val="1"/>
      <w:numFmt w:val="bullet"/>
      <w:lvlText w:val=""/>
      <w:lvlJc w:val="left"/>
      <w:pPr>
        <w:ind w:left="2880" w:hanging="360"/>
      </w:pPr>
      <w:rPr>
        <w:rFonts w:ascii="Symbol" w:hAnsi="Symbol" w:hint="default"/>
      </w:rPr>
    </w:lvl>
    <w:lvl w:ilvl="4" w:tplc="EC029704">
      <w:start w:val="1"/>
      <w:numFmt w:val="bullet"/>
      <w:lvlText w:val="o"/>
      <w:lvlJc w:val="left"/>
      <w:pPr>
        <w:ind w:left="3600" w:hanging="360"/>
      </w:pPr>
      <w:rPr>
        <w:rFonts w:ascii="Courier New" w:hAnsi="Courier New" w:hint="default"/>
      </w:rPr>
    </w:lvl>
    <w:lvl w:ilvl="5" w:tplc="ED881F70">
      <w:start w:val="1"/>
      <w:numFmt w:val="bullet"/>
      <w:lvlText w:val=""/>
      <w:lvlJc w:val="left"/>
      <w:pPr>
        <w:ind w:left="4320" w:hanging="360"/>
      </w:pPr>
      <w:rPr>
        <w:rFonts w:ascii="Wingdings" w:hAnsi="Wingdings" w:hint="default"/>
      </w:rPr>
    </w:lvl>
    <w:lvl w:ilvl="6" w:tplc="74626534">
      <w:start w:val="1"/>
      <w:numFmt w:val="bullet"/>
      <w:lvlText w:val=""/>
      <w:lvlJc w:val="left"/>
      <w:pPr>
        <w:ind w:left="5040" w:hanging="360"/>
      </w:pPr>
      <w:rPr>
        <w:rFonts w:ascii="Symbol" w:hAnsi="Symbol" w:hint="default"/>
      </w:rPr>
    </w:lvl>
    <w:lvl w:ilvl="7" w:tplc="FF60B9C6">
      <w:start w:val="1"/>
      <w:numFmt w:val="bullet"/>
      <w:lvlText w:val="o"/>
      <w:lvlJc w:val="left"/>
      <w:pPr>
        <w:ind w:left="5760" w:hanging="360"/>
      </w:pPr>
      <w:rPr>
        <w:rFonts w:ascii="Courier New" w:hAnsi="Courier New" w:hint="default"/>
      </w:rPr>
    </w:lvl>
    <w:lvl w:ilvl="8" w:tplc="8DE2B3D0">
      <w:start w:val="1"/>
      <w:numFmt w:val="bullet"/>
      <w:lvlText w:val=""/>
      <w:lvlJc w:val="left"/>
      <w:pPr>
        <w:ind w:left="6480" w:hanging="360"/>
      </w:pPr>
      <w:rPr>
        <w:rFonts w:ascii="Wingdings" w:hAnsi="Wingdings" w:hint="default"/>
      </w:rPr>
    </w:lvl>
  </w:abstractNum>
  <w:abstractNum w:abstractNumId="12" w15:restartNumberingAfterBreak="0">
    <w:nsid w:val="6D2446DF"/>
    <w:multiLevelType w:val="hybridMultilevel"/>
    <w:tmpl w:val="7B7CAB44"/>
    <w:lvl w:ilvl="0" w:tplc="C080A7C4">
      <w:start w:val="1"/>
      <w:numFmt w:val="decimal"/>
      <w:pStyle w:val="TRTite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E0F15EA"/>
    <w:multiLevelType w:val="hybridMultilevel"/>
    <w:tmpl w:val="D2CC90E2"/>
    <w:lvl w:ilvl="0" w:tplc="04743352">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0F8214B"/>
    <w:multiLevelType w:val="hybridMultilevel"/>
    <w:tmpl w:val="0407001D"/>
    <w:lvl w:ilvl="0" w:tplc="2244FEF2">
      <w:start w:val="1"/>
      <w:numFmt w:val="decimal"/>
      <w:lvlText w:val="%1)"/>
      <w:lvlJc w:val="left"/>
      <w:pPr>
        <w:ind w:left="360" w:hanging="360"/>
      </w:pPr>
    </w:lvl>
    <w:lvl w:ilvl="1" w:tplc="524EF3F6">
      <w:start w:val="1"/>
      <w:numFmt w:val="lowerLetter"/>
      <w:lvlText w:val="%2)"/>
      <w:lvlJc w:val="left"/>
      <w:pPr>
        <w:ind w:left="720" w:hanging="360"/>
      </w:pPr>
    </w:lvl>
    <w:lvl w:ilvl="2" w:tplc="AD76F512">
      <w:start w:val="1"/>
      <w:numFmt w:val="lowerRoman"/>
      <w:lvlText w:val="%3)"/>
      <w:lvlJc w:val="left"/>
      <w:pPr>
        <w:ind w:left="1080" w:hanging="360"/>
      </w:pPr>
    </w:lvl>
    <w:lvl w:ilvl="3" w:tplc="5CB63B04">
      <w:start w:val="1"/>
      <w:numFmt w:val="decimal"/>
      <w:lvlText w:val="(%4)"/>
      <w:lvlJc w:val="left"/>
      <w:pPr>
        <w:ind w:left="1440" w:hanging="360"/>
      </w:pPr>
    </w:lvl>
    <w:lvl w:ilvl="4" w:tplc="738C5D68">
      <w:start w:val="1"/>
      <w:numFmt w:val="lowerLetter"/>
      <w:lvlText w:val="(%5)"/>
      <w:lvlJc w:val="left"/>
      <w:pPr>
        <w:ind w:left="1800" w:hanging="360"/>
      </w:pPr>
    </w:lvl>
    <w:lvl w:ilvl="5" w:tplc="BD8078FE">
      <w:start w:val="1"/>
      <w:numFmt w:val="lowerRoman"/>
      <w:lvlText w:val="(%6)"/>
      <w:lvlJc w:val="left"/>
      <w:pPr>
        <w:ind w:left="2160" w:hanging="360"/>
      </w:pPr>
    </w:lvl>
    <w:lvl w:ilvl="6" w:tplc="347A93D8">
      <w:start w:val="1"/>
      <w:numFmt w:val="decimal"/>
      <w:lvlText w:val="%7."/>
      <w:lvlJc w:val="left"/>
      <w:pPr>
        <w:ind w:left="2520" w:hanging="360"/>
      </w:pPr>
    </w:lvl>
    <w:lvl w:ilvl="7" w:tplc="6966DD5E">
      <w:start w:val="1"/>
      <w:numFmt w:val="lowerLetter"/>
      <w:lvlText w:val="%8."/>
      <w:lvlJc w:val="left"/>
      <w:pPr>
        <w:ind w:left="2880" w:hanging="360"/>
      </w:pPr>
    </w:lvl>
    <w:lvl w:ilvl="8" w:tplc="EE221CA6">
      <w:start w:val="1"/>
      <w:numFmt w:val="lowerRoman"/>
      <w:lvlText w:val="%9."/>
      <w:lvlJc w:val="left"/>
      <w:pPr>
        <w:ind w:left="3240" w:hanging="360"/>
      </w:pPr>
    </w:lvl>
  </w:abstractNum>
  <w:abstractNum w:abstractNumId="15" w15:restartNumberingAfterBreak="0">
    <w:nsid w:val="71AA63D8"/>
    <w:multiLevelType w:val="hybridMultilevel"/>
    <w:tmpl w:val="95F67818"/>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D9516A"/>
    <w:multiLevelType w:val="hybridMultilevel"/>
    <w:tmpl w:val="8C08A6A6"/>
    <w:lvl w:ilvl="0" w:tplc="E3C486EE">
      <w:numFmt w:val="none"/>
      <w:lvlText w:val=""/>
      <w:lvlJc w:val="left"/>
      <w:pPr>
        <w:tabs>
          <w:tab w:val="num" w:pos="360"/>
        </w:tabs>
      </w:pPr>
    </w:lvl>
    <w:lvl w:ilvl="1" w:tplc="BD306DDC">
      <w:start w:val="1"/>
      <w:numFmt w:val="lowerLetter"/>
      <w:lvlText w:val="%2."/>
      <w:lvlJc w:val="left"/>
      <w:pPr>
        <w:ind w:left="1440" w:hanging="360"/>
      </w:pPr>
    </w:lvl>
    <w:lvl w:ilvl="2" w:tplc="025CFDB6">
      <w:start w:val="1"/>
      <w:numFmt w:val="lowerRoman"/>
      <w:lvlText w:val="%3."/>
      <w:lvlJc w:val="right"/>
      <w:pPr>
        <w:ind w:left="2160" w:hanging="180"/>
      </w:pPr>
    </w:lvl>
    <w:lvl w:ilvl="3" w:tplc="F68CED6E">
      <w:start w:val="1"/>
      <w:numFmt w:val="decimal"/>
      <w:lvlText w:val="%4."/>
      <w:lvlJc w:val="left"/>
      <w:pPr>
        <w:ind w:left="2880" w:hanging="360"/>
      </w:pPr>
    </w:lvl>
    <w:lvl w:ilvl="4" w:tplc="1D024800">
      <w:start w:val="1"/>
      <w:numFmt w:val="lowerLetter"/>
      <w:lvlText w:val="%5."/>
      <w:lvlJc w:val="left"/>
      <w:pPr>
        <w:ind w:left="3600" w:hanging="360"/>
      </w:pPr>
    </w:lvl>
    <w:lvl w:ilvl="5" w:tplc="87E25D1C">
      <w:start w:val="1"/>
      <w:numFmt w:val="lowerRoman"/>
      <w:lvlText w:val="%6."/>
      <w:lvlJc w:val="right"/>
      <w:pPr>
        <w:ind w:left="4320" w:hanging="180"/>
      </w:pPr>
    </w:lvl>
    <w:lvl w:ilvl="6" w:tplc="7BDC0EBE">
      <w:start w:val="1"/>
      <w:numFmt w:val="decimal"/>
      <w:lvlText w:val="%7."/>
      <w:lvlJc w:val="left"/>
      <w:pPr>
        <w:ind w:left="5040" w:hanging="360"/>
      </w:pPr>
    </w:lvl>
    <w:lvl w:ilvl="7" w:tplc="EEB42764">
      <w:start w:val="1"/>
      <w:numFmt w:val="lowerLetter"/>
      <w:lvlText w:val="%8."/>
      <w:lvlJc w:val="left"/>
      <w:pPr>
        <w:ind w:left="5760" w:hanging="360"/>
      </w:pPr>
    </w:lvl>
    <w:lvl w:ilvl="8" w:tplc="9C3AE5BC">
      <w:start w:val="1"/>
      <w:numFmt w:val="lowerRoman"/>
      <w:lvlText w:val="%9."/>
      <w:lvlJc w:val="right"/>
      <w:pPr>
        <w:ind w:left="6480" w:hanging="180"/>
      </w:pPr>
    </w:lvl>
  </w:abstractNum>
  <w:abstractNum w:abstractNumId="17" w15:restartNumberingAfterBreak="0">
    <w:nsid w:val="79C70DFC"/>
    <w:multiLevelType w:val="hybridMultilevel"/>
    <w:tmpl w:val="5728EDE4"/>
    <w:lvl w:ilvl="0" w:tplc="EA66C856">
      <w:start w:val="1"/>
      <w:numFmt w:val="bullet"/>
      <w:lvlText w:val=""/>
      <w:lvlJc w:val="left"/>
      <w:pPr>
        <w:ind w:left="720" w:hanging="360"/>
      </w:pPr>
      <w:rPr>
        <w:rFonts w:ascii="Symbol" w:hAnsi="Symbol" w:hint="default"/>
      </w:rPr>
    </w:lvl>
    <w:lvl w:ilvl="1" w:tplc="27A0A964">
      <w:start w:val="1"/>
      <w:numFmt w:val="bullet"/>
      <w:lvlText w:val="o"/>
      <w:lvlJc w:val="left"/>
      <w:pPr>
        <w:ind w:left="1440" w:hanging="360"/>
      </w:pPr>
      <w:rPr>
        <w:rFonts w:ascii="Courier New" w:hAnsi="Courier New" w:hint="default"/>
      </w:rPr>
    </w:lvl>
    <w:lvl w:ilvl="2" w:tplc="DA765BC4">
      <w:start w:val="1"/>
      <w:numFmt w:val="bullet"/>
      <w:lvlText w:val=""/>
      <w:lvlJc w:val="left"/>
      <w:pPr>
        <w:ind w:left="2160" w:hanging="360"/>
      </w:pPr>
      <w:rPr>
        <w:rFonts w:ascii="Wingdings" w:hAnsi="Wingdings" w:hint="default"/>
      </w:rPr>
    </w:lvl>
    <w:lvl w:ilvl="3" w:tplc="CC9AE9C6">
      <w:start w:val="1"/>
      <w:numFmt w:val="bullet"/>
      <w:lvlText w:val=""/>
      <w:lvlJc w:val="left"/>
      <w:pPr>
        <w:ind w:left="2880" w:hanging="360"/>
      </w:pPr>
      <w:rPr>
        <w:rFonts w:ascii="Symbol" w:hAnsi="Symbol" w:hint="default"/>
      </w:rPr>
    </w:lvl>
    <w:lvl w:ilvl="4" w:tplc="D11CCD46">
      <w:start w:val="1"/>
      <w:numFmt w:val="bullet"/>
      <w:lvlText w:val="o"/>
      <w:lvlJc w:val="left"/>
      <w:pPr>
        <w:ind w:left="3600" w:hanging="360"/>
      </w:pPr>
      <w:rPr>
        <w:rFonts w:ascii="Courier New" w:hAnsi="Courier New" w:hint="default"/>
      </w:rPr>
    </w:lvl>
    <w:lvl w:ilvl="5" w:tplc="B4C6B9DC">
      <w:start w:val="1"/>
      <w:numFmt w:val="bullet"/>
      <w:lvlText w:val=""/>
      <w:lvlJc w:val="left"/>
      <w:pPr>
        <w:ind w:left="4320" w:hanging="360"/>
      </w:pPr>
      <w:rPr>
        <w:rFonts w:ascii="Wingdings" w:hAnsi="Wingdings" w:hint="default"/>
      </w:rPr>
    </w:lvl>
    <w:lvl w:ilvl="6" w:tplc="C2E8B588">
      <w:start w:val="1"/>
      <w:numFmt w:val="bullet"/>
      <w:lvlText w:val=""/>
      <w:lvlJc w:val="left"/>
      <w:pPr>
        <w:ind w:left="5040" w:hanging="360"/>
      </w:pPr>
      <w:rPr>
        <w:rFonts w:ascii="Symbol" w:hAnsi="Symbol" w:hint="default"/>
      </w:rPr>
    </w:lvl>
    <w:lvl w:ilvl="7" w:tplc="D5AE1B3E">
      <w:start w:val="1"/>
      <w:numFmt w:val="bullet"/>
      <w:lvlText w:val="o"/>
      <w:lvlJc w:val="left"/>
      <w:pPr>
        <w:ind w:left="5760" w:hanging="360"/>
      </w:pPr>
      <w:rPr>
        <w:rFonts w:ascii="Courier New" w:hAnsi="Courier New" w:hint="default"/>
      </w:rPr>
    </w:lvl>
    <w:lvl w:ilvl="8" w:tplc="79DA1B68">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0"/>
  </w:num>
  <w:num w:numId="5">
    <w:abstractNumId w:val="12"/>
  </w:num>
  <w:num w:numId="6">
    <w:abstractNumId w:val="0"/>
  </w:num>
  <w:num w:numId="7">
    <w:abstractNumId w:val="14"/>
  </w:num>
  <w:num w:numId="8">
    <w:abstractNumId w:val="2"/>
  </w:num>
  <w:num w:numId="9">
    <w:abstractNumId w:val="4"/>
  </w:num>
  <w:num w:numId="10">
    <w:abstractNumId w:val="15"/>
  </w:num>
  <w:num w:numId="11">
    <w:abstractNumId w:val="6"/>
  </w:num>
  <w:num w:numId="12">
    <w:abstractNumId w:val="9"/>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3"/>
  </w:num>
  <w:num w:numId="24">
    <w:abstractNumId w:val="0"/>
  </w:num>
  <w:num w:numId="25">
    <w:abstractNumId w:val="0"/>
  </w:num>
  <w:num w:numId="26">
    <w:abstractNumId w:val="5"/>
  </w:num>
  <w:num w:numId="27">
    <w:abstractNumId w:val="0"/>
  </w:num>
  <w:num w:numId="28">
    <w:abstractNumId w:val="0"/>
  </w:num>
  <w:num w:numId="29">
    <w:abstractNumId w:val="0"/>
  </w:num>
  <w:num w:numId="30">
    <w:abstractNumId w:val="0"/>
  </w:num>
  <w:num w:numId="31">
    <w:abstractNumId w:val="0"/>
  </w:num>
  <w:num w:numId="32">
    <w:abstractNumId w:val="0"/>
  </w:num>
  <w:num w:numId="33">
    <w:abstractNumId w:val="8"/>
  </w:num>
  <w:num w:numId="34">
    <w:abstractNumId w:val="0"/>
  </w:num>
  <w:num w:numId="35">
    <w:abstractNumId w:val="0"/>
  </w:num>
  <w:num w:numId="36">
    <w:abstractNumId w:val="0"/>
  </w:num>
  <w:num w:numId="37">
    <w:abstractNumId w:val="0"/>
  </w:num>
  <w:num w:numId="38">
    <w:abstractNumId w:val="7"/>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E1"/>
    <w:rsid w:val="00004E0A"/>
    <w:rsid w:val="00004EB1"/>
    <w:rsid w:val="00014963"/>
    <w:rsid w:val="00015790"/>
    <w:rsid w:val="00016B6C"/>
    <w:rsid w:val="00032D75"/>
    <w:rsid w:val="00057C77"/>
    <w:rsid w:val="000754B2"/>
    <w:rsid w:val="00086E92"/>
    <w:rsid w:val="000A61B5"/>
    <w:rsid w:val="000A6DA3"/>
    <w:rsid w:val="000C6C4D"/>
    <w:rsid w:val="000D15F8"/>
    <w:rsid w:val="000E5278"/>
    <w:rsid w:val="000E52C7"/>
    <w:rsid w:val="000F67C3"/>
    <w:rsid w:val="00110EAD"/>
    <w:rsid w:val="00112111"/>
    <w:rsid w:val="00112ED8"/>
    <w:rsid w:val="001362D6"/>
    <w:rsid w:val="00145C07"/>
    <w:rsid w:val="00150717"/>
    <w:rsid w:val="001607DD"/>
    <w:rsid w:val="0016146E"/>
    <w:rsid w:val="00162E2D"/>
    <w:rsid w:val="00164C24"/>
    <w:rsid w:val="00170C5D"/>
    <w:rsid w:val="00176390"/>
    <w:rsid w:val="001874C1"/>
    <w:rsid w:val="001B254A"/>
    <w:rsid w:val="001C0A00"/>
    <w:rsid w:val="001C0CA7"/>
    <w:rsid w:val="001C182A"/>
    <w:rsid w:val="001C3828"/>
    <w:rsid w:val="001D5792"/>
    <w:rsid w:val="001E744D"/>
    <w:rsid w:val="00200C4D"/>
    <w:rsid w:val="00202488"/>
    <w:rsid w:val="002038A0"/>
    <w:rsid w:val="00203FB2"/>
    <w:rsid w:val="00204A8C"/>
    <w:rsid w:val="00206831"/>
    <w:rsid w:val="00240F28"/>
    <w:rsid w:val="00245F2E"/>
    <w:rsid w:val="00253F10"/>
    <w:rsid w:val="00261719"/>
    <w:rsid w:val="0028388D"/>
    <w:rsid w:val="002878DC"/>
    <w:rsid w:val="002A2D8D"/>
    <w:rsid w:val="002A3691"/>
    <w:rsid w:val="002A3F6A"/>
    <w:rsid w:val="002B0F50"/>
    <w:rsid w:val="002B0F78"/>
    <w:rsid w:val="002C06B8"/>
    <w:rsid w:val="002C497C"/>
    <w:rsid w:val="002C5882"/>
    <w:rsid w:val="002C68F1"/>
    <w:rsid w:val="002D35F2"/>
    <w:rsid w:val="002D75B5"/>
    <w:rsid w:val="002E1812"/>
    <w:rsid w:val="002E31F6"/>
    <w:rsid w:val="002F1E9F"/>
    <w:rsid w:val="002F33B9"/>
    <w:rsid w:val="002F5D88"/>
    <w:rsid w:val="00301232"/>
    <w:rsid w:val="003031D7"/>
    <w:rsid w:val="00305618"/>
    <w:rsid w:val="00306421"/>
    <w:rsid w:val="00311FED"/>
    <w:rsid w:val="003504A2"/>
    <w:rsid w:val="00354EA2"/>
    <w:rsid w:val="00356F48"/>
    <w:rsid w:val="00362A0E"/>
    <w:rsid w:val="00364BB3"/>
    <w:rsid w:val="003654C0"/>
    <w:rsid w:val="0037640A"/>
    <w:rsid w:val="003910C4"/>
    <w:rsid w:val="003977D4"/>
    <w:rsid w:val="003A4472"/>
    <w:rsid w:val="003B4C51"/>
    <w:rsid w:val="003C662A"/>
    <w:rsid w:val="003D0331"/>
    <w:rsid w:val="003F020D"/>
    <w:rsid w:val="003F4F2D"/>
    <w:rsid w:val="003F6EA8"/>
    <w:rsid w:val="004027AE"/>
    <w:rsid w:val="00412EF6"/>
    <w:rsid w:val="00417854"/>
    <w:rsid w:val="00424EC3"/>
    <w:rsid w:val="0042502D"/>
    <w:rsid w:val="00426D23"/>
    <w:rsid w:val="004312D3"/>
    <w:rsid w:val="00434A77"/>
    <w:rsid w:val="004439CF"/>
    <w:rsid w:val="00447D42"/>
    <w:rsid w:val="0045050F"/>
    <w:rsid w:val="00457953"/>
    <w:rsid w:val="0046472C"/>
    <w:rsid w:val="004647B3"/>
    <w:rsid w:val="00464DF0"/>
    <w:rsid w:val="004773CD"/>
    <w:rsid w:val="0048236E"/>
    <w:rsid w:val="004828D0"/>
    <w:rsid w:val="004845A8"/>
    <w:rsid w:val="004849D0"/>
    <w:rsid w:val="004909DD"/>
    <w:rsid w:val="004947F7"/>
    <w:rsid w:val="004964D0"/>
    <w:rsid w:val="004C7903"/>
    <w:rsid w:val="004E1C15"/>
    <w:rsid w:val="004E6F19"/>
    <w:rsid w:val="004F33BA"/>
    <w:rsid w:val="00503385"/>
    <w:rsid w:val="0052285E"/>
    <w:rsid w:val="00531B54"/>
    <w:rsid w:val="00531B7A"/>
    <w:rsid w:val="0053270E"/>
    <w:rsid w:val="00536576"/>
    <w:rsid w:val="00547F2E"/>
    <w:rsid w:val="005576E0"/>
    <w:rsid w:val="00557BB5"/>
    <w:rsid w:val="00570225"/>
    <w:rsid w:val="005777E9"/>
    <w:rsid w:val="005A2586"/>
    <w:rsid w:val="005A334A"/>
    <w:rsid w:val="005A5412"/>
    <w:rsid w:val="005A56CA"/>
    <w:rsid w:val="005B26CB"/>
    <w:rsid w:val="005C0F05"/>
    <w:rsid w:val="005D1DC0"/>
    <w:rsid w:val="005D42E6"/>
    <w:rsid w:val="005D5864"/>
    <w:rsid w:val="005E13B3"/>
    <w:rsid w:val="005E2154"/>
    <w:rsid w:val="005E571A"/>
    <w:rsid w:val="005F6854"/>
    <w:rsid w:val="00601313"/>
    <w:rsid w:val="00604AAE"/>
    <w:rsid w:val="00605A3B"/>
    <w:rsid w:val="006122B5"/>
    <w:rsid w:val="00626B0D"/>
    <w:rsid w:val="00627443"/>
    <w:rsid w:val="00645F1C"/>
    <w:rsid w:val="00652ECA"/>
    <w:rsid w:val="00662628"/>
    <w:rsid w:val="006628B5"/>
    <w:rsid w:val="0067552C"/>
    <w:rsid w:val="00695FA1"/>
    <w:rsid w:val="00696F78"/>
    <w:rsid w:val="006A40E3"/>
    <w:rsid w:val="006B4927"/>
    <w:rsid w:val="006B4C21"/>
    <w:rsid w:val="006B52B2"/>
    <w:rsid w:val="006C129D"/>
    <w:rsid w:val="006C35BF"/>
    <w:rsid w:val="006C5435"/>
    <w:rsid w:val="006C6223"/>
    <w:rsid w:val="006C7A35"/>
    <w:rsid w:val="006E3854"/>
    <w:rsid w:val="006F1821"/>
    <w:rsid w:val="0070184E"/>
    <w:rsid w:val="00705580"/>
    <w:rsid w:val="0070732B"/>
    <w:rsid w:val="00711DA0"/>
    <w:rsid w:val="007175CF"/>
    <w:rsid w:val="007260BE"/>
    <w:rsid w:val="007272B5"/>
    <w:rsid w:val="00733B05"/>
    <w:rsid w:val="0073562B"/>
    <w:rsid w:val="00750070"/>
    <w:rsid w:val="007654C8"/>
    <w:rsid w:val="0077505E"/>
    <w:rsid w:val="00775A9C"/>
    <w:rsid w:val="007B4FB1"/>
    <w:rsid w:val="007B5052"/>
    <w:rsid w:val="007C0FE3"/>
    <w:rsid w:val="007C1FD7"/>
    <w:rsid w:val="007D2199"/>
    <w:rsid w:val="007D244F"/>
    <w:rsid w:val="007D7769"/>
    <w:rsid w:val="007E167E"/>
    <w:rsid w:val="007E39A5"/>
    <w:rsid w:val="007E7DCE"/>
    <w:rsid w:val="007F2153"/>
    <w:rsid w:val="007F45FA"/>
    <w:rsid w:val="0080014F"/>
    <w:rsid w:val="008135D4"/>
    <w:rsid w:val="00824470"/>
    <w:rsid w:val="00824816"/>
    <w:rsid w:val="008330BA"/>
    <w:rsid w:val="00836B75"/>
    <w:rsid w:val="008464FD"/>
    <w:rsid w:val="00867CFB"/>
    <w:rsid w:val="00880923"/>
    <w:rsid w:val="008839FF"/>
    <w:rsid w:val="00891FC8"/>
    <w:rsid w:val="008A4A11"/>
    <w:rsid w:val="008B3229"/>
    <w:rsid w:val="008C2C55"/>
    <w:rsid w:val="008C6974"/>
    <w:rsid w:val="008E44E8"/>
    <w:rsid w:val="008E53B3"/>
    <w:rsid w:val="00901EB0"/>
    <w:rsid w:val="00907CAF"/>
    <w:rsid w:val="009231EC"/>
    <w:rsid w:val="0092466B"/>
    <w:rsid w:val="00942989"/>
    <w:rsid w:val="00947671"/>
    <w:rsid w:val="0096430C"/>
    <w:rsid w:val="00966297"/>
    <w:rsid w:val="009808B2"/>
    <w:rsid w:val="00980CEF"/>
    <w:rsid w:val="00985265"/>
    <w:rsid w:val="00992A2A"/>
    <w:rsid w:val="00996AFE"/>
    <w:rsid w:val="009A525D"/>
    <w:rsid w:val="009B17C4"/>
    <w:rsid w:val="009B54B1"/>
    <w:rsid w:val="009D0EEC"/>
    <w:rsid w:val="009D1FE1"/>
    <w:rsid w:val="009D71A9"/>
    <w:rsid w:val="009E1D8A"/>
    <w:rsid w:val="009E59E3"/>
    <w:rsid w:val="009F3AD2"/>
    <w:rsid w:val="009F633F"/>
    <w:rsid w:val="00A15195"/>
    <w:rsid w:val="00A26362"/>
    <w:rsid w:val="00A26E82"/>
    <w:rsid w:val="00A277B0"/>
    <w:rsid w:val="00A337CA"/>
    <w:rsid w:val="00A37118"/>
    <w:rsid w:val="00A4064C"/>
    <w:rsid w:val="00A4157F"/>
    <w:rsid w:val="00A6283D"/>
    <w:rsid w:val="00A65B37"/>
    <w:rsid w:val="00A90EBA"/>
    <w:rsid w:val="00A93E6E"/>
    <w:rsid w:val="00A9658C"/>
    <w:rsid w:val="00AA2629"/>
    <w:rsid w:val="00AA7B3C"/>
    <w:rsid w:val="00AC1196"/>
    <w:rsid w:val="00AC5D5F"/>
    <w:rsid w:val="00AD3EB2"/>
    <w:rsid w:val="00AE230F"/>
    <w:rsid w:val="00AF4D4D"/>
    <w:rsid w:val="00B0708B"/>
    <w:rsid w:val="00B076AE"/>
    <w:rsid w:val="00B141E8"/>
    <w:rsid w:val="00B23F86"/>
    <w:rsid w:val="00B26751"/>
    <w:rsid w:val="00B37DFB"/>
    <w:rsid w:val="00B43B53"/>
    <w:rsid w:val="00B57D96"/>
    <w:rsid w:val="00B645F2"/>
    <w:rsid w:val="00B65F7D"/>
    <w:rsid w:val="00B66C39"/>
    <w:rsid w:val="00B866A1"/>
    <w:rsid w:val="00B96C46"/>
    <w:rsid w:val="00BA4AA2"/>
    <w:rsid w:val="00BB1D2C"/>
    <w:rsid w:val="00BB4EDB"/>
    <w:rsid w:val="00BC0ACF"/>
    <w:rsid w:val="00BC6761"/>
    <w:rsid w:val="00BD0877"/>
    <w:rsid w:val="00BD3DD9"/>
    <w:rsid w:val="00BE340A"/>
    <w:rsid w:val="00BF0C15"/>
    <w:rsid w:val="00C032D9"/>
    <w:rsid w:val="00C23262"/>
    <w:rsid w:val="00C26F75"/>
    <w:rsid w:val="00C42573"/>
    <w:rsid w:val="00C503FD"/>
    <w:rsid w:val="00C63E00"/>
    <w:rsid w:val="00C7146C"/>
    <w:rsid w:val="00C7250E"/>
    <w:rsid w:val="00C75768"/>
    <w:rsid w:val="00C757E3"/>
    <w:rsid w:val="00C82DBA"/>
    <w:rsid w:val="00C90B7D"/>
    <w:rsid w:val="00CA0318"/>
    <w:rsid w:val="00CA2AFD"/>
    <w:rsid w:val="00CA2C5C"/>
    <w:rsid w:val="00CA397E"/>
    <w:rsid w:val="00CB1F82"/>
    <w:rsid w:val="00CB4EC4"/>
    <w:rsid w:val="00CC61B2"/>
    <w:rsid w:val="00CD45A0"/>
    <w:rsid w:val="00CE72EF"/>
    <w:rsid w:val="00CF3D9D"/>
    <w:rsid w:val="00D01828"/>
    <w:rsid w:val="00D036C2"/>
    <w:rsid w:val="00D05FB6"/>
    <w:rsid w:val="00D07A42"/>
    <w:rsid w:val="00D124EB"/>
    <w:rsid w:val="00D14BEC"/>
    <w:rsid w:val="00D246D9"/>
    <w:rsid w:val="00D42289"/>
    <w:rsid w:val="00D426EE"/>
    <w:rsid w:val="00D55DC4"/>
    <w:rsid w:val="00D64A89"/>
    <w:rsid w:val="00D64B73"/>
    <w:rsid w:val="00D75CFA"/>
    <w:rsid w:val="00D80CDE"/>
    <w:rsid w:val="00D93114"/>
    <w:rsid w:val="00DB1EF3"/>
    <w:rsid w:val="00DC144D"/>
    <w:rsid w:val="00DC3705"/>
    <w:rsid w:val="00DD0E80"/>
    <w:rsid w:val="00DD24B9"/>
    <w:rsid w:val="00DE0C3D"/>
    <w:rsid w:val="00DE7AC2"/>
    <w:rsid w:val="00DF4099"/>
    <w:rsid w:val="00DF46C5"/>
    <w:rsid w:val="00DF658F"/>
    <w:rsid w:val="00E0585E"/>
    <w:rsid w:val="00E11FBD"/>
    <w:rsid w:val="00E146A4"/>
    <w:rsid w:val="00E14B1C"/>
    <w:rsid w:val="00E14C70"/>
    <w:rsid w:val="00E21349"/>
    <w:rsid w:val="00E341BF"/>
    <w:rsid w:val="00E45515"/>
    <w:rsid w:val="00E55D8F"/>
    <w:rsid w:val="00E622E1"/>
    <w:rsid w:val="00E62577"/>
    <w:rsid w:val="00E62B2D"/>
    <w:rsid w:val="00E63F2F"/>
    <w:rsid w:val="00E75329"/>
    <w:rsid w:val="00E82EDA"/>
    <w:rsid w:val="00E9710A"/>
    <w:rsid w:val="00EA25E2"/>
    <w:rsid w:val="00EA29A4"/>
    <w:rsid w:val="00EA43B5"/>
    <w:rsid w:val="00EA673B"/>
    <w:rsid w:val="00EA7205"/>
    <w:rsid w:val="00EB094A"/>
    <w:rsid w:val="00EC128E"/>
    <w:rsid w:val="00EC528B"/>
    <w:rsid w:val="00EC6C56"/>
    <w:rsid w:val="00ED58E6"/>
    <w:rsid w:val="00EE08C2"/>
    <w:rsid w:val="00EE32B3"/>
    <w:rsid w:val="00EF2BC0"/>
    <w:rsid w:val="00F0466B"/>
    <w:rsid w:val="00F07676"/>
    <w:rsid w:val="00F11F0E"/>
    <w:rsid w:val="00F174F6"/>
    <w:rsid w:val="00F21CE1"/>
    <w:rsid w:val="00F22D49"/>
    <w:rsid w:val="00F2740D"/>
    <w:rsid w:val="00F36C06"/>
    <w:rsid w:val="00F6218C"/>
    <w:rsid w:val="00F65946"/>
    <w:rsid w:val="00F70A8A"/>
    <w:rsid w:val="00F841C6"/>
    <w:rsid w:val="00FA1751"/>
    <w:rsid w:val="00FA23A7"/>
    <w:rsid w:val="00FA6D84"/>
    <w:rsid w:val="00FA7641"/>
    <w:rsid w:val="00FC4135"/>
    <w:rsid w:val="00FD09CF"/>
    <w:rsid w:val="00FF7BF0"/>
    <w:rsid w:val="01C327E6"/>
    <w:rsid w:val="05CF685D"/>
    <w:rsid w:val="0B20DF8A"/>
    <w:rsid w:val="0EFAD0B5"/>
    <w:rsid w:val="163BEB36"/>
    <w:rsid w:val="1989374B"/>
    <w:rsid w:val="1CA17E40"/>
    <w:rsid w:val="1DBD028A"/>
    <w:rsid w:val="25568A2D"/>
    <w:rsid w:val="27131D47"/>
    <w:rsid w:val="2994DC8D"/>
    <w:rsid w:val="2CEE8094"/>
    <w:rsid w:val="360D075A"/>
    <w:rsid w:val="37D25879"/>
    <w:rsid w:val="3C404EAC"/>
    <w:rsid w:val="3EB12C2E"/>
    <w:rsid w:val="3EE2EC42"/>
    <w:rsid w:val="41819E88"/>
    <w:rsid w:val="41D9E74D"/>
    <w:rsid w:val="427C8F90"/>
    <w:rsid w:val="48E44259"/>
    <w:rsid w:val="51149F4A"/>
    <w:rsid w:val="57B58D9E"/>
    <w:rsid w:val="58EA3A13"/>
    <w:rsid w:val="62C8FB38"/>
    <w:rsid w:val="6421C5D6"/>
    <w:rsid w:val="65564EBD"/>
    <w:rsid w:val="66989CCE"/>
    <w:rsid w:val="754AAE67"/>
    <w:rsid w:val="775A1C32"/>
    <w:rsid w:val="792E169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EE1BA"/>
  <w15:docId w15:val="{09B4C305-102C-EE45-98FB-D7EBDE54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75B5"/>
    <w:rPr>
      <w:rFonts w:ascii="Century Gothic" w:hAnsi="Century Gothic" w:cs="Arial"/>
      <w:kern w:val="32"/>
      <w:sz w:val="19"/>
      <w:szCs w:val="20"/>
    </w:rPr>
  </w:style>
  <w:style w:type="paragraph" w:styleId="berschrift1">
    <w:name w:val="heading 1"/>
    <w:basedOn w:val="Standard"/>
    <w:next w:val="Standard"/>
    <w:qFormat/>
    <w:rsid w:val="000F67C3"/>
    <w:pPr>
      <w:keepNext/>
      <w:numPr>
        <w:numId w:val="6"/>
      </w:numPr>
      <w:pBdr>
        <w:bottom w:val="single" w:sz="8" w:space="1" w:color="000000" w:themeColor="text1"/>
      </w:pBdr>
      <w:spacing w:before="240" w:after="60"/>
      <w:outlineLvl w:val="0"/>
    </w:pPr>
    <w:rPr>
      <w:b/>
      <w:sz w:val="24"/>
      <w:szCs w:val="32"/>
    </w:rPr>
  </w:style>
  <w:style w:type="paragraph" w:styleId="berschrift2">
    <w:name w:val="heading 2"/>
    <w:basedOn w:val="Standard"/>
    <w:next w:val="Standard"/>
    <w:qFormat/>
    <w:rsid w:val="000F67C3"/>
    <w:pPr>
      <w:keepNext/>
      <w:numPr>
        <w:ilvl w:val="1"/>
        <w:numId w:val="6"/>
      </w:numPr>
      <w:spacing w:before="240" w:after="60"/>
      <w:outlineLvl w:val="1"/>
    </w:pPr>
    <w:rPr>
      <w:b/>
      <w:sz w:val="22"/>
      <w:szCs w:val="24"/>
    </w:rPr>
  </w:style>
  <w:style w:type="paragraph" w:styleId="berschrift3">
    <w:name w:val="heading 3"/>
    <w:basedOn w:val="Standard"/>
    <w:next w:val="Standard"/>
    <w:qFormat/>
    <w:rsid w:val="002E31F6"/>
    <w:pPr>
      <w:keepNext/>
      <w:numPr>
        <w:ilvl w:val="2"/>
        <w:numId w:val="6"/>
      </w:numPr>
      <w:spacing w:before="240" w:after="60"/>
      <w:ind w:left="720"/>
      <w:outlineLvl w:val="2"/>
    </w:pPr>
    <w:rPr>
      <w:b/>
      <w:szCs w:val="26"/>
    </w:rPr>
  </w:style>
  <w:style w:type="paragraph" w:styleId="berschrift4">
    <w:name w:val="heading 4"/>
    <w:basedOn w:val="Standard"/>
    <w:next w:val="Standard"/>
    <w:link w:val="berschrift4Zchn"/>
    <w:semiHidden/>
    <w:unhideWhenUsed/>
    <w:qFormat/>
    <w:rsid w:val="000F67C3"/>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0F67C3"/>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0F67C3"/>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0F67C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F67C3"/>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0F67C3"/>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Titel">
    <w:name w:val="TR Titel"/>
    <w:basedOn w:val="Standard"/>
    <w:next w:val="Standard"/>
    <w:rsid w:val="00CA3596"/>
    <w:pPr>
      <w:numPr>
        <w:numId w:val="5"/>
      </w:numPr>
      <w:pBdr>
        <w:bottom w:val="single" w:sz="4" w:space="1" w:color="auto"/>
      </w:pBdr>
      <w:tabs>
        <w:tab w:val="right" w:pos="8280"/>
        <w:tab w:val="right" w:pos="9000"/>
      </w:tabs>
      <w:spacing w:before="240" w:after="120"/>
      <w:outlineLvl w:val="0"/>
    </w:pPr>
    <w:rPr>
      <w:b/>
      <w:sz w:val="24"/>
      <w:lang w:val="de-CH"/>
    </w:rPr>
  </w:style>
  <w:style w:type="paragraph" w:customStyle="1" w:styleId="TRTitelohneNummerierung">
    <w:name w:val="TR Titel ohne Nummerierung"/>
    <w:basedOn w:val="Standard"/>
    <w:next w:val="Standard"/>
    <w:rsid w:val="006828E2"/>
    <w:pPr>
      <w:pBdr>
        <w:bottom w:val="single" w:sz="4" w:space="1" w:color="auto"/>
      </w:pBdr>
      <w:spacing w:before="240" w:after="120"/>
      <w:ind w:left="357" w:hanging="357"/>
      <w:outlineLvl w:val="0"/>
    </w:pPr>
    <w:rPr>
      <w:rFonts w:cs="Times New Roman"/>
      <w:b/>
      <w:sz w:val="24"/>
    </w:rPr>
  </w:style>
  <w:style w:type="paragraph" w:customStyle="1" w:styleId="Entscheide">
    <w:name w:val="Entscheide"/>
    <w:basedOn w:val="Standard"/>
    <w:next w:val="Standard"/>
    <w:rsid w:val="006828E2"/>
    <w:pPr>
      <w:shd w:val="clear" w:color="auto" w:fill="E6E6E6"/>
    </w:pPr>
    <w:rPr>
      <w:lang w:val="de-CH"/>
    </w:rPr>
  </w:style>
  <w:style w:type="paragraph" w:styleId="Kopfzeile">
    <w:name w:val="header"/>
    <w:basedOn w:val="Standard"/>
    <w:link w:val="KopfzeileZchn"/>
    <w:rsid w:val="00F83653"/>
    <w:pPr>
      <w:tabs>
        <w:tab w:val="center" w:pos="4536"/>
        <w:tab w:val="right" w:pos="9072"/>
      </w:tabs>
    </w:pPr>
  </w:style>
  <w:style w:type="paragraph" w:styleId="Fuzeile">
    <w:name w:val="footer"/>
    <w:basedOn w:val="Standard"/>
    <w:rsid w:val="00503957"/>
    <w:pPr>
      <w:pBdr>
        <w:top w:val="single" w:sz="4" w:space="1" w:color="auto"/>
      </w:pBdr>
      <w:tabs>
        <w:tab w:val="center" w:pos="4536"/>
        <w:tab w:val="right" w:pos="9072"/>
      </w:tabs>
    </w:pPr>
    <w:rPr>
      <w:sz w:val="16"/>
      <w:szCs w:val="16"/>
    </w:rPr>
  </w:style>
  <w:style w:type="table" w:styleId="Tabellenraster">
    <w:name w:val="Table Grid"/>
    <w:basedOn w:val="NormaleTabelle"/>
    <w:rsid w:val="00F8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Fett">
    <w:name w:val="DocInfo Fett"/>
    <w:basedOn w:val="Standard"/>
    <w:rsid w:val="00DF1A6F"/>
    <w:pPr>
      <w:spacing w:before="60" w:after="60"/>
    </w:pPr>
    <w:rPr>
      <w:rFonts w:cs="Times New Roman"/>
      <w:b/>
      <w:sz w:val="16"/>
    </w:rPr>
  </w:style>
  <w:style w:type="paragraph" w:customStyle="1" w:styleId="DocInfoStandard">
    <w:name w:val="DocInfo Standard"/>
    <w:basedOn w:val="Standard"/>
    <w:rsid w:val="00DF1A6F"/>
    <w:pPr>
      <w:spacing w:before="60" w:after="60"/>
    </w:pPr>
    <w:rPr>
      <w:rFonts w:cs="Times New Roman"/>
      <w:bCs/>
      <w:sz w:val="16"/>
    </w:rPr>
  </w:style>
  <w:style w:type="paragraph" w:customStyle="1" w:styleId="DocInfoFettUnterstrichen">
    <w:name w:val="DocInfo Fett Unterstrichen"/>
    <w:basedOn w:val="Standard"/>
    <w:next w:val="Standard"/>
    <w:rsid w:val="00503957"/>
    <w:pPr>
      <w:spacing w:before="60" w:after="60"/>
    </w:pPr>
    <w:rPr>
      <w:rFonts w:cs="Times New Roman"/>
      <w:b/>
      <w:u w:val="single"/>
    </w:rPr>
  </w:style>
  <w:style w:type="paragraph" w:styleId="Verzeichnis1">
    <w:name w:val="toc 1"/>
    <w:basedOn w:val="Standard"/>
    <w:next w:val="Standard"/>
    <w:autoRedefine/>
    <w:uiPriority w:val="39"/>
    <w:rsid w:val="003B4C51"/>
    <w:pPr>
      <w:tabs>
        <w:tab w:val="right" w:leader="dot" w:pos="9060"/>
      </w:tabs>
    </w:pPr>
  </w:style>
  <w:style w:type="paragraph" w:customStyle="1" w:styleId="DocUeberschrift1">
    <w:name w:val="DocUeberschrift 1"/>
    <w:basedOn w:val="Standard"/>
    <w:rsid w:val="00DF1A6F"/>
    <w:pPr>
      <w:jc w:val="right"/>
    </w:pPr>
    <w:rPr>
      <w:rFonts w:cs="Times New Roman"/>
      <w:b/>
      <w:sz w:val="44"/>
    </w:rPr>
  </w:style>
  <w:style w:type="paragraph" w:customStyle="1" w:styleId="DocUeberschrift2">
    <w:name w:val="DocUeberschrift 2"/>
    <w:basedOn w:val="DocUeberschrift1"/>
    <w:rsid w:val="00DF1A6F"/>
    <w:pPr>
      <w:pBdr>
        <w:top w:val="single" w:sz="4" w:space="1" w:color="auto"/>
      </w:pBdr>
    </w:pPr>
    <w:rPr>
      <w:sz w:val="20"/>
    </w:rPr>
  </w:style>
  <w:style w:type="paragraph" w:styleId="Titel">
    <w:name w:val="Title"/>
    <w:basedOn w:val="Standard"/>
    <w:next w:val="Standard"/>
    <w:link w:val="TitelZchn"/>
    <w:qFormat/>
    <w:rsid w:val="00AF4D4D"/>
    <w:pPr>
      <w:pBdr>
        <w:bottom w:val="single" w:sz="8" w:space="4" w:color="auto"/>
      </w:pBdr>
      <w:spacing w:after="300"/>
      <w:contextualSpacing/>
      <w:jc w:val="right"/>
    </w:pPr>
    <w:rPr>
      <w:rFonts w:eastAsiaTheme="majorEastAsia" w:cstheme="majorBidi"/>
      <w:b/>
      <w:spacing w:val="5"/>
      <w:kern w:val="28"/>
      <w:sz w:val="44"/>
      <w:szCs w:val="52"/>
    </w:rPr>
  </w:style>
  <w:style w:type="character" w:customStyle="1" w:styleId="TitelZchn">
    <w:name w:val="Titel Zchn"/>
    <w:basedOn w:val="Absatz-Standardschriftart"/>
    <w:link w:val="Titel"/>
    <w:rsid w:val="00AF4D4D"/>
    <w:rPr>
      <w:rFonts w:ascii="Century Gothic" w:eastAsiaTheme="majorEastAsia" w:hAnsi="Century Gothic" w:cstheme="majorBidi"/>
      <w:b/>
      <w:bCs/>
      <w:spacing w:val="5"/>
      <w:kern w:val="28"/>
      <w:sz w:val="44"/>
      <w:szCs w:val="52"/>
    </w:rPr>
  </w:style>
  <w:style w:type="paragraph" w:styleId="Verzeichnis2">
    <w:name w:val="toc 2"/>
    <w:basedOn w:val="Standard"/>
    <w:next w:val="Standard"/>
    <w:autoRedefine/>
    <w:uiPriority w:val="39"/>
    <w:rsid w:val="000F67C3"/>
    <w:pPr>
      <w:spacing w:after="100"/>
      <w:ind w:left="200"/>
    </w:pPr>
  </w:style>
  <w:style w:type="character" w:customStyle="1" w:styleId="berschrift4Zchn">
    <w:name w:val="Überschrift 4 Zchn"/>
    <w:basedOn w:val="Absatz-Standardschriftart"/>
    <w:link w:val="berschrift4"/>
    <w:semiHidden/>
    <w:rsid w:val="000F67C3"/>
    <w:rPr>
      <w:rFonts w:asciiTheme="majorHAnsi" w:eastAsiaTheme="majorEastAsia" w:hAnsiTheme="majorHAnsi" w:cstheme="majorBidi"/>
      <w:b/>
      <w:bCs/>
      <w:i/>
      <w:iCs/>
      <w:color w:val="4F81BD" w:themeColor="accent1"/>
      <w:kern w:val="32"/>
      <w:sz w:val="19"/>
      <w:szCs w:val="20"/>
    </w:rPr>
  </w:style>
  <w:style w:type="character" w:customStyle="1" w:styleId="berschrift5Zchn">
    <w:name w:val="Überschrift 5 Zchn"/>
    <w:basedOn w:val="Absatz-Standardschriftart"/>
    <w:link w:val="berschrift5"/>
    <w:semiHidden/>
    <w:rsid w:val="000F67C3"/>
    <w:rPr>
      <w:rFonts w:asciiTheme="majorHAnsi" w:eastAsiaTheme="majorEastAsia" w:hAnsiTheme="majorHAnsi" w:cstheme="majorBidi"/>
      <w:color w:val="243F60" w:themeColor="accent1" w:themeShade="7F"/>
      <w:kern w:val="32"/>
      <w:sz w:val="19"/>
      <w:szCs w:val="20"/>
    </w:rPr>
  </w:style>
  <w:style w:type="character" w:customStyle="1" w:styleId="berschrift6Zchn">
    <w:name w:val="Überschrift 6 Zchn"/>
    <w:basedOn w:val="Absatz-Standardschriftart"/>
    <w:link w:val="berschrift6"/>
    <w:semiHidden/>
    <w:rsid w:val="000F67C3"/>
    <w:rPr>
      <w:rFonts w:asciiTheme="majorHAnsi" w:eastAsiaTheme="majorEastAsia" w:hAnsiTheme="majorHAnsi" w:cstheme="majorBidi"/>
      <w:i/>
      <w:iCs/>
      <w:color w:val="243F60" w:themeColor="accent1" w:themeShade="7F"/>
      <w:kern w:val="32"/>
      <w:sz w:val="19"/>
      <w:szCs w:val="20"/>
    </w:rPr>
  </w:style>
  <w:style w:type="character" w:customStyle="1" w:styleId="berschrift7Zchn">
    <w:name w:val="Überschrift 7 Zchn"/>
    <w:basedOn w:val="Absatz-Standardschriftart"/>
    <w:link w:val="berschrift7"/>
    <w:semiHidden/>
    <w:rsid w:val="000F67C3"/>
    <w:rPr>
      <w:rFonts w:asciiTheme="majorHAnsi" w:eastAsiaTheme="majorEastAsia" w:hAnsiTheme="majorHAnsi" w:cstheme="majorBidi"/>
      <w:i/>
      <w:iCs/>
      <w:color w:val="404040" w:themeColor="text1" w:themeTint="BF"/>
      <w:kern w:val="32"/>
      <w:sz w:val="19"/>
      <w:szCs w:val="20"/>
    </w:rPr>
  </w:style>
  <w:style w:type="character" w:customStyle="1" w:styleId="berschrift8Zchn">
    <w:name w:val="Überschrift 8 Zchn"/>
    <w:basedOn w:val="Absatz-Standardschriftart"/>
    <w:link w:val="berschrift8"/>
    <w:semiHidden/>
    <w:rsid w:val="000F67C3"/>
    <w:rPr>
      <w:rFonts w:asciiTheme="majorHAnsi" w:eastAsiaTheme="majorEastAsia" w:hAnsiTheme="majorHAnsi" w:cstheme="majorBidi"/>
      <w:color w:val="404040" w:themeColor="text1" w:themeTint="BF"/>
      <w:kern w:val="32"/>
      <w:sz w:val="19"/>
      <w:szCs w:val="20"/>
    </w:rPr>
  </w:style>
  <w:style w:type="character" w:customStyle="1" w:styleId="berschrift9Zchn">
    <w:name w:val="Überschrift 9 Zchn"/>
    <w:basedOn w:val="Absatz-Standardschriftart"/>
    <w:link w:val="berschrift9"/>
    <w:semiHidden/>
    <w:rsid w:val="000F67C3"/>
    <w:rPr>
      <w:rFonts w:asciiTheme="majorHAnsi" w:eastAsiaTheme="majorEastAsia" w:hAnsiTheme="majorHAnsi" w:cstheme="majorBidi"/>
      <w:i/>
      <w:iCs/>
      <w:color w:val="404040" w:themeColor="text1" w:themeTint="BF"/>
      <w:kern w:val="32"/>
      <w:sz w:val="19"/>
      <w:szCs w:val="20"/>
    </w:rPr>
  </w:style>
  <w:style w:type="paragraph" w:styleId="Verzeichnis3">
    <w:name w:val="toc 3"/>
    <w:basedOn w:val="Standard"/>
    <w:next w:val="Standard"/>
    <w:autoRedefine/>
    <w:uiPriority w:val="39"/>
    <w:rsid w:val="00F174F6"/>
    <w:pPr>
      <w:spacing w:after="100"/>
      <w:ind w:left="400"/>
    </w:pPr>
  </w:style>
  <w:style w:type="character" w:customStyle="1" w:styleId="KopfzeileZchn">
    <w:name w:val="Kopfzeile Zchn"/>
    <w:basedOn w:val="Absatz-Standardschriftart"/>
    <w:link w:val="Kopfzeile"/>
    <w:rsid w:val="00B076AE"/>
    <w:rPr>
      <w:rFonts w:ascii="Century Gothic" w:hAnsi="Century Gothic" w:cs="Arial"/>
      <w:kern w:val="32"/>
      <w:sz w:val="20"/>
      <w:szCs w:val="20"/>
    </w:rPr>
  </w:style>
  <w:style w:type="paragraph" w:styleId="StandardWeb">
    <w:name w:val="Normal (Web)"/>
    <w:basedOn w:val="Standard"/>
    <w:uiPriority w:val="99"/>
    <w:unhideWhenUsed/>
    <w:rsid w:val="005A5412"/>
    <w:pPr>
      <w:spacing w:before="100" w:beforeAutospacing="1" w:after="100" w:afterAutospacing="1"/>
    </w:pPr>
    <w:rPr>
      <w:rFonts w:ascii="Times New Roman" w:hAnsi="Times New Roman" w:cs="Times New Roman"/>
      <w:kern w:val="0"/>
      <w:sz w:val="24"/>
      <w:szCs w:val="24"/>
      <w:lang w:val="de-CH"/>
    </w:rPr>
  </w:style>
  <w:style w:type="paragraph" w:styleId="Listenabsatz">
    <w:name w:val="List Paragraph"/>
    <w:basedOn w:val="Standard"/>
    <w:uiPriority w:val="34"/>
    <w:qFormat/>
    <w:rsid w:val="00057C77"/>
    <w:pPr>
      <w:ind w:left="720"/>
      <w:contextualSpacing/>
    </w:pPr>
  </w:style>
  <w:style w:type="character" w:styleId="Kommentarzeichen">
    <w:name w:val="annotation reference"/>
    <w:basedOn w:val="Absatz-Standardschriftart"/>
    <w:uiPriority w:val="99"/>
    <w:semiHidden/>
    <w:unhideWhenUsed/>
    <w:rsid w:val="001D5792"/>
    <w:rPr>
      <w:sz w:val="16"/>
      <w:szCs w:val="16"/>
    </w:rPr>
  </w:style>
  <w:style w:type="paragraph" w:styleId="Kommentartext">
    <w:name w:val="annotation text"/>
    <w:basedOn w:val="Standard"/>
    <w:link w:val="KommentartextZchn"/>
    <w:uiPriority w:val="99"/>
    <w:semiHidden/>
    <w:unhideWhenUsed/>
    <w:rsid w:val="001D5792"/>
    <w:pPr>
      <w:spacing w:after="160"/>
    </w:pPr>
    <w:rPr>
      <w:rFonts w:asciiTheme="minorHAnsi" w:eastAsiaTheme="minorHAnsi" w:hAnsiTheme="minorHAnsi" w:cstheme="minorBidi"/>
      <w:kern w:val="0"/>
      <w:sz w:val="20"/>
      <w:lang w:eastAsia="en-US"/>
    </w:rPr>
  </w:style>
  <w:style w:type="character" w:customStyle="1" w:styleId="KommentartextZchn">
    <w:name w:val="Kommentartext Zchn"/>
    <w:basedOn w:val="Absatz-Standardschriftart"/>
    <w:link w:val="Kommentartext"/>
    <w:uiPriority w:val="99"/>
    <w:semiHidden/>
    <w:rsid w:val="001D5792"/>
    <w:rPr>
      <w:rFonts w:asciiTheme="minorHAnsi" w:eastAsiaTheme="minorHAnsi" w:hAnsiTheme="minorHAnsi" w:cstheme="minorBidi"/>
      <w:sz w:val="20"/>
      <w:szCs w:val="20"/>
      <w:lang w:eastAsia="en-US"/>
    </w:rPr>
  </w:style>
  <w:style w:type="paragraph" w:styleId="Sprechblasentext">
    <w:name w:val="Balloon Text"/>
    <w:basedOn w:val="Standard"/>
    <w:link w:val="SprechblasentextZchn"/>
    <w:semiHidden/>
    <w:unhideWhenUsed/>
    <w:rsid w:val="001D5792"/>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D5792"/>
    <w:rPr>
      <w:kern w:val="32"/>
      <w:sz w:val="18"/>
      <w:szCs w:val="18"/>
    </w:rPr>
  </w:style>
  <w:style w:type="paragraph" w:styleId="berarbeitung">
    <w:name w:val="Revision"/>
    <w:hidden/>
    <w:uiPriority w:val="99"/>
    <w:semiHidden/>
    <w:rsid w:val="0053270E"/>
    <w:rPr>
      <w:rFonts w:ascii="Century Gothic" w:hAnsi="Century Gothic" w:cs="Arial"/>
      <w:kern w:val="32"/>
      <w:sz w:val="19"/>
      <w:szCs w:val="20"/>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sid w:val="00004E0A"/>
    <w:rPr>
      <w:color w:val="605E5C"/>
      <w:shd w:val="clear" w:color="auto" w:fill="E1DFDD"/>
    </w:rPr>
  </w:style>
  <w:style w:type="character" w:styleId="BesuchterLink">
    <w:name w:val="FollowedHyperlink"/>
    <w:basedOn w:val="Absatz-Standardschriftart"/>
    <w:semiHidden/>
    <w:unhideWhenUsed/>
    <w:rsid w:val="00C26F75"/>
    <w:rPr>
      <w:color w:val="800080" w:themeColor="followedHyperlink"/>
      <w:u w:val="single"/>
    </w:rPr>
  </w:style>
  <w:style w:type="paragraph" w:styleId="Kommentarthema">
    <w:name w:val="annotation subject"/>
    <w:basedOn w:val="Kommentartext"/>
    <w:next w:val="Kommentartext"/>
    <w:link w:val="KommentarthemaZchn"/>
    <w:semiHidden/>
    <w:unhideWhenUsed/>
    <w:rsid w:val="006A40E3"/>
    <w:pPr>
      <w:spacing w:after="0"/>
    </w:pPr>
    <w:rPr>
      <w:rFonts w:ascii="Century Gothic" w:eastAsia="Times New Roman" w:hAnsi="Century Gothic" w:cs="Arial"/>
      <w:b/>
      <w:bCs/>
      <w:kern w:val="32"/>
      <w:lang w:eastAsia="de-DE"/>
    </w:rPr>
  </w:style>
  <w:style w:type="character" w:customStyle="1" w:styleId="KommentarthemaZchn">
    <w:name w:val="Kommentarthema Zchn"/>
    <w:basedOn w:val="KommentartextZchn"/>
    <w:link w:val="Kommentarthema"/>
    <w:semiHidden/>
    <w:rsid w:val="006A40E3"/>
    <w:rPr>
      <w:rFonts w:ascii="Century Gothic" w:eastAsiaTheme="minorHAnsi" w:hAnsi="Century Gothic" w:cs="Arial"/>
      <w:b/>
      <w:bCs/>
      <w:kern w:val="32"/>
      <w:sz w:val="20"/>
      <w:szCs w:val="20"/>
      <w:lang w:eastAsia="en-US"/>
    </w:rPr>
  </w:style>
  <w:style w:type="paragraph" w:customStyle="1" w:styleId="paragraph">
    <w:name w:val="paragraph"/>
    <w:basedOn w:val="Standard"/>
    <w:rsid w:val="00014963"/>
    <w:pPr>
      <w:spacing w:before="100" w:beforeAutospacing="1" w:after="100" w:afterAutospacing="1"/>
    </w:pPr>
    <w:rPr>
      <w:rFonts w:ascii="Times New Roman" w:hAnsi="Times New Roman" w:cs="Times New Roman"/>
      <w:kern w:val="0"/>
      <w:sz w:val="24"/>
      <w:szCs w:val="24"/>
      <w:lang w:val="de-CH"/>
    </w:rPr>
  </w:style>
  <w:style w:type="character" w:customStyle="1" w:styleId="normaltextrun">
    <w:name w:val="normaltextrun"/>
    <w:basedOn w:val="Absatz-Standardschriftart"/>
    <w:rsid w:val="00014963"/>
  </w:style>
  <w:style w:type="character" w:customStyle="1" w:styleId="eop">
    <w:name w:val="eop"/>
    <w:basedOn w:val="Absatz-Standardschriftart"/>
    <w:rsid w:val="00014963"/>
  </w:style>
  <w:style w:type="paragraph" w:styleId="Inhaltsverzeichnisberschrift">
    <w:name w:val="TOC Heading"/>
    <w:basedOn w:val="berschrift1"/>
    <w:next w:val="Standard"/>
    <w:uiPriority w:val="39"/>
    <w:unhideWhenUsed/>
    <w:qFormat/>
    <w:rsid w:val="00202488"/>
    <w:pPr>
      <w:keepLines/>
      <w:numPr>
        <w:numId w:val="0"/>
      </w:numPr>
      <w:pBdr>
        <w:bottom w:val="none" w:sz="0" w:space="0" w:color="auto"/>
      </w:pBdr>
      <w:spacing w:after="0" w:line="259" w:lineRule="auto"/>
      <w:outlineLvl w:val="9"/>
    </w:pPr>
    <w:rPr>
      <w:rFonts w:asciiTheme="majorHAnsi" w:eastAsiaTheme="majorEastAsia" w:hAnsiTheme="majorHAnsi" w:cstheme="majorBidi"/>
      <w:b w:val="0"/>
      <w:color w:val="365F91" w:themeColor="accent1" w:themeShade="BF"/>
      <w:kern w:val="0"/>
      <w:sz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49451">
      <w:bodyDiv w:val="1"/>
      <w:marLeft w:val="0"/>
      <w:marRight w:val="0"/>
      <w:marTop w:val="0"/>
      <w:marBottom w:val="0"/>
      <w:divBdr>
        <w:top w:val="none" w:sz="0" w:space="0" w:color="auto"/>
        <w:left w:val="none" w:sz="0" w:space="0" w:color="auto"/>
        <w:bottom w:val="none" w:sz="0" w:space="0" w:color="auto"/>
        <w:right w:val="none" w:sz="0" w:space="0" w:color="auto"/>
      </w:divBdr>
    </w:div>
    <w:div w:id="277681808">
      <w:bodyDiv w:val="1"/>
      <w:marLeft w:val="0"/>
      <w:marRight w:val="0"/>
      <w:marTop w:val="0"/>
      <w:marBottom w:val="0"/>
      <w:divBdr>
        <w:top w:val="none" w:sz="0" w:space="0" w:color="auto"/>
        <w:left w:val="none" w:sz="0" w:space="0" w:color="auto"/>
        <w:bottom w:val="none" w:sz="0" w:space="0" w:color="auto"/>
        <w:right w:val="none" w:sz="0" w:space="0" w:color="auto"/>
      </w:divBdr>
      <w:divsChild>
        <w:div w:id="444886894">
          <w:marLeft w:val="0"/>
          <w:marRight w:val="0"/>
          <w:marTop w:val="0"/>
          <w:marBottom w:val="0"/>
          <w:divBdr>
            <w:top w:val="none" w:sz="0" w:space="0" w:color="auto"/>
            <w:left w:val="none" w:sz="0" w:space="0" w:color="auto"/>
            <w:bottom w:val="none" w:sz="0" w:space="0" w:color="auto"/>
            <w:right w:val="none" w:sz="0" w:space="0" w:color="auto"/>
          </w:divBdr>
        </w:div>
        <w:div w:id="1863129953">
          <w:marLeft w:val="0"/>
          <w:marRight w:val="0"/>
          <w:marTop w:val="0"/>
          <w:marBottom w:val="0"/>
          <w:divBdr>
            <w:top w:val="none" w:sz="0" w:space="0" w:color="auto"/>
            <w:left w:val="none" w:sz="0" w:space="0" w:color="auto"/>
            <w:bottom w:val="none" w:sz="0" w:space="0" w:color="auto"/>
            <w:right w:val="none" w:sz="0" w:space="0" w:color="auto"/>
          </w:divBdr>
        </w:div>
        <w:div w:id="1656030415">
          <w:marLeft w:val="0"/>
          <w:marRight w:val="0"/>
          <w:marTop w:val="0"/>
          <w:marBottom w:val="0"/>
          <w:divBdr>
            <w:top w:val="none" w:sz="0" w:space="0" w:color="auto"/>
            <w:left w:val="none" w:sz="0" w:space="0" w:color="auto"/>
            <w:bottom w:val="none" w:sz="0" w:space="0" w:color="auto"/>
            <w:right w:val="none" w:sz="0" w:space="0" w:color="auto"/>
          </w:divBdr>
        </w:div>
        <w:div w:id="213155008">
          <w:marLeft w:val="0"/>
          <w:marRight w:val="0"/>
          <w:marTop w:val="0"/>
          <w:marBottom w:val="0"/>
          <w:divBdr>
            <w:top w:val="none" w:sz="0" w:space="0" w:color="auto"/>
            <w:left w:val="none" w:sz="0" w:space="0" w:color="auto"/>
            <w:bottom w:val="none" w:sz="0" w:space="0" w:color="auto"/>
            <w:right w:val="none" w:sz="0" w:space="0" w:color="auto"/>
          </w:divBdr>
        </w:div>
      </w:divsChild>
    </w:div>
    <w:div w:id="486090175">
      <w:bodyDiv w:val="1"/>
      <w:marLeft w:val="0"/>
      <w:marRight w:val="0"/>
      <w:marTop w:val="0"/>
      <w:marBottom w:val="0"/>
      <w:divBdr>
        <w:top w:val="none" w:sz="0" w:space="0" w:color="auto"/>
        <w:left w:val="none" w:sz="0" w:space="0" w:color="auto"/>
        <w:bottom w:val="none" w:sz="0" w:space="0" w:color="auto"/>
        <w:right w:val="none" w:sz="0" w:space="0" w:color="auto"/>
      </w:divBdr>
      <w:divsChild>
        <w:div w:id="408235866">
          <w:marLeft w:val="0"/>
          <w:marRight w:val="0"/>
          <w:marTop w:val="0"/>
          <w:marBottom w:val="0"/>
          <w:divBdr>
            <w:top w:val="none" w:sz="0" w:space="0" w:color="auto"/>
            <w:left w:val="none" w:sz="0" w:space="0" w:color="auto"/>
            <w:bottom w:val="none" w:sz="0" w:space="0" w:color="auto"/>
            <w:right w:val="none" w:sz="0" w:space="0" w:color="auto"/>
          </w:divBdr>
          <w:divsChild>
            <w:div w:id="1706754215">
              <w:marLeft w:val="0"/>
              <w:marRight w:val="0"/>
              <w:marTop w:val="0"/>
              <w:marBottom w:val="0"/>
              <w:divBdr>
                <w:top w:val="none" w:sz="0" w:space="0" w:color="auto"/>
                <w:left w:val="none" w:sz="0" w:space="0" w:color="auto"/>
                <w:bottom w:val="none" w:sz="0" w:space="0" w:color="auto"/>
                <w:right w:val="none" w:sz="0" w:space="0" w:color="auto"/>
              </w:divBdr>
              <w:divsChild>
                <w:div w:id="907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7639">
      <w:bodyDiv w:val="1"/>
      <w:marLeft w:val="0"/>
      <w:marRight w:val="0"/>
      <w:marTop w:val="0"/>
      <w:marBottom w:val="0"/>
      <w:divBdr>
        <w:top w:val="none" w:sz="0" w:space="0" w:color="auto"/>
        <w:left w:val="none" w:sz="0" w:space="0" w:color="auto"/>
        <w:bottom w:val="none" w:sz="0" w:space="0" w:color="auto"/>
        <w:right w:val="none" w:sz="0" w:space="0" w:color="auto"/>
      </w:divBdr>
      <w:divsChild>
        <w:div w:id="731731758">
          <w:marLeft w:val="0"/>
          <w:marRight w:val="0"/>
          <w:marTop w:val="0"/>
          <w:marBottom w:val="0"/>
          <w:divBdr>
            <w:top w:val="none" w:sz="0" w:space="0" w:color="auto"/>
            <w:left w:val="none" w:sz="0" w:space="0" w:color="auto"/>
            <w:bottom w:val="none" w:sz="0" w:space="0" w:color="auto"/>
            <w:right w:val="none" w:sz="0" w:space="0" w:color="auto"/>
          </w:divBdr>
          <w:divsChild>
            <w:div w:id="2103138304">
              <w:marLeft w:val="0"/>
              <w:marRight w:val="0"/>
              <w:marTop w:val="0"/>
              <w:marBottom w:val="0"/>
              <w:divBdr>
                <w:top w:val="none" w:sz="0" w:space="0" w:color="auto"/>
                <w:left w:val="none" w:sz="0" w:space="0" w:color="auto"/>
                <w:bottom w:val="none" w:sz="0" w:space="0" w:color="auto"/>
                <w:right w:val="none" w:sz="0" w:space="0" w:color="auto"/>
              </w:divBdr>
              <w:divsChild>
                <w:div w:id="12691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2854">
      <w:bodyDiv w:val="1"/>
      <w:marLeft w:val="0"/>
      <w:marRight w:val="0"/>
      <w:marTop w:val="0"/>
      <w:marBottom w:val="0"/>
      <w:divBdr>
        <w:top w:val="none" w:sz="0" w:space="0" w:color="auto"/>
        <w:left w:val="none" w:sz="0" w:space="0" w:color="auto"/>
        <w:bottom w:val="none" w:sz="0" w:space="0" w:color="auto"/>
        <w:right w:val="none" w:sz="0" w:space="0" w:color="auto"/>
      </w:divBdr>
      <w:divsChild>
        <w:div w:id="1454472105">
          <w:marLeft w:val="0"/>
          <w:marRight w:val="0"/>
          <w:marTop w:val="0"/>
          <w:marBottom w:val="0"/>
          <w:divBdr>
            <w:top w:val="none" w:sz="0" w:space="0" w:color="auto"/>
            <w:left w:val="none" w:sz="0" w:space="0" w:color="auto"/>
            <w:bottom w:val="none" w:sz="0" w:space="0" w:color="auto"/>
            <w:right w:val="none" w:sz="0" w:space="0" w:color="auto"/>
          </w:divBdr>
          <w:divsChild>
            <w:div w:id="771974333">
              <w:marLeft w:val="0"/>
              <w:marRight w:val="0"/>
              <w:marTop w:val="0"/>
              <w:marBottom w:val="0"/>
              <w:divBdr>
                <w:top w:val="none" w:sz="0" w:space="0" w:color="auto"/>
                <w:left w:val="none" w:sz="0" w:space="0" w:color="auto"/>
                <w:bottom w:val="none" w:sz="0" w:space="0" w:color="auto"/>
                <w:right w:val="none" w:sz="0" w:space="0" w:color="auto"/>
              </w:divBdr>
              <w:divsChild>
                <w:div w:id="13553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4745">
      <w:bodyDiv w:val="1"/>
      <w:marLeft w:val="0"/>
      <w:marRight w:val="0"/>
      <w:marTop w:val="0"/>
      <w:marBottom w:val="0"/>
      <w:divBdr>
        <w:top w:val="none" w:sz="0" w:space="0" w:color="auto"/>
        <w:left w:val="none" w:sz="0" w:space="0" w:color="auto"/>
        <w:bottom w:val="none" w:sz="0" w:space="0" w:color="auto"/>
        <w:right w:val="none" w:sz="0" w:space="0" w:color="auto"/>
      </w:divBdr>
      <w:divsChild>
        <w:div w:id="651298324">
          <w:marLeft w:val="0"/>
          <w:marRight w:val="0"/>
          <w:marTop w:val="0"/>
          <w:marBottom w:val="0"/>
          <w:divBdr>
            <w:top w:val="none" w:sz="0" w:space="0" w:color="auto"/>
            <w:left w:val="none" w:sz="0" w:space="0" w:color="auto"/>
            <w:bottom w:val="none" w:sz="0" w:space="0" w:color="auto"/>
            <w:right w:val="none" w:sz="0" w:space="0" w:color="auto"/>
          </w:divBdr>
          <w:divsChild>
            <w:div w:id="275714654">
              <w:marLeft w:val="0"/>
              <w:marRight w:val="0"/>
              <w:marTop w:val="0"/>
              <w:marBottom w:val="0"/>
              <w:divBdr>
                <w:top w:val="none" w:sz="0" w:space="0" w:color="auto"/>
                <w:left w:val="none" w:sz="0" w:space="0" w:color="auto"/>
                <w:bottom w:val="none" w:sz="0" w:space="0" w:color="auto"/>
                <w:right w:val="none" w:sz="0" w:space="0" w:color="auto"/>
              </w:divBdr>
              <w:divsChild>
                <w:div w:id="13218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58824">
      <w:bodyDiv w:val="1"/>
      <w:marLeft w:val="0"/>
      <w:marRight w:val="0"/>
      <w:marTop w:val="0"/>
      <w:marBottom w:val="0"/>
      <w:divBdr>
        <w:top w:val="none" w:sz="0" w:space="0" w:color="auto"/>
        <w:left w:val="none" w:sz="0" w:space="0" w:color="auto"/>
        <w:bottom w:val="none" w:sz="0" w:space="0" w:color="auto"/>
        <w:right w:val="none" w:sz="0" w:space="0" w:color="auto"/>
      </w:divBdr>
      <w:divsChild>
        <w:div w:id="1083070662">
          <w:marLeft w:val="0"/>
          <w:marRight w:val="0"/>
          <w:marTop w:val="0"/>
          <w:marBottom w:val="0"/>
          <w:divBdr>
            <w:top w:val="none" w:sz="0" w:space="0" w:color="auto"/>
            <w:left w:val="none" w:sz="0" w:space="0" w:color="auto"/>
            <w:bottom w:val="none" w:sz="0" w:space="0" w:color="auto"/>
            <w:right w:val="none" w:sz="0" w:space="0" w:color="auto"/>
          </w:divBdr>
          <w:divsChild>
            <w:div w:id="1373728130">
              <w:marLeft w:val="0"/>
              <w:marRight w:val="0"/>
              <w:marTop w:val="0"/>
              <w:marBottom w:val="0"/>
              <w:divBdr>
                <w:top w:val="none" w:sz="0" w:space="0" w:color="auto"/>
                <w:left w:val="none" w:sz="0" w:space="0" w:color="auto"/>
                <w:bottom w:val="none" w:sz="0" w:space="0" w:color="auto"/>
                <w:right w:val="none" w:sz="0" w:space="0" w:color="auto"/>
              </w:divBdr>
              <w:divsChild>
                <w:div w:id="757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89467">
      <w:bodyDiv w:val="1"/>
      <w:marLeft w:val="0"/>
      <w:marRight w:val="0"/>
      <w:marTop w:val="0"/>
      <w:marBottom w:val="0"/>
      <w:divBdr>
        <w:top w:val="none" w:sz="0" w:space="0" w:color="auto"/>
        <w:left w:val="none" w:sz="0" w:space="0" w:color="auto"/>
        <w:bottom w:val="none" w:sz="0" w:space="0" w:color="auto"/>
        <w:right w:val="none" w:sz="0" w:space="0" w:color="auto"/>
      </w:divBdr>
      <w:divsChild>
        <w:div w:id="1856269007">
          <w:marLeft w:val="0"/>
          <w:marRight w:val="0"/>
          <w:marTop w:val="0"/>
          <w:marBottom w:val="0"/>
          <w:divBdr>
            <w:top w:val="none" w:sz="0" w:space="0" w:color="auto"/>
            <w:left w:val="none" w:sz="0" w:space="0" w:color="auto"/>
            <w:bottom w:val="none" w:sz="0" w:space="0" w:color="auto"/>
            <w:right w:val="none" w:sz="0" w:space="0" w:color="auto"/>
          </w:divBdr>
          <w:divsChild>
            <w:div w:id="685132194">
              <w:marLeft w:val="0"/>
              <w:marRight w:val="0"/>
              <w:marTop w:val="0"/>
              <w:marBottom w:val="0"/>
              <w:divBdr>
                <w:top w:val="none" w:sz="0" w:space="0" w:color="auto"/>
                <w:left w:val="none" w:sz="0" w:space="0" w:color="auto"/>
                <w:bottom w:val="none" w:sz="0" w:space="0" w:color="auto"/>
                <w:right w:val="none" w:sz="0" w:space="0" w:color="auto"/>
              </w:divBdr>
              <w:divsChild>
                <w:div w:id="4622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5085">
      <w:bodyDiv w:val="1"/>
      <w:marLeft w:val="0"/>
      <w:marRight w:val="0"/>
      <w:marTop w:val="0"/>
      <w:marBottom w:val="0"/>
      <w:divBdr>
        <w:top w:val="none" w:sz="0" w:space="0" w:color="auto"/>
        <w:left w:val="none" w:sz="0" w:space="0" w:color="auto"/>
        <w:bottom w:val="none" w:sz="0" w:space="0" w:color="auto"/>
        <w:right w:val="none" w:sz="0" w:space="0" w:color="auto"/>
      </w:divBdr>
      <w:divsChild>
        <w:div w:id="2143234383">
          <w:marLeft w:val="0"/>
          <w:marRight w:val="0"/>
          <w:marTop w:val="0"/>
          <w:marBottom w:val="0"/>
          <w:divBdr>
            <w:top w:val="none" w:sz="0" w:space="0" w:color="auto"/>
            <w:left w:val="none" w:sz="0" w:space="0" w:color="auto"/>
            <w:bottom w:val="none" w:sz="0" w:space="0" w:color="auto"/>
            <w:right w:val="none" w:sz="0" w:space="0" w:color="auto"/>
          </w:divBdr>
          <w:divsChild>
            <w:div w:id="149178246">
              <w:marLeft w:val="0"/>
              <w:marRight w:val="0"/>
              <w:marTop w:val="0"/>
              <w:marBottom w:val="0"/>
              <w:divBdr>
                <w:top w:val="none" w:sz="0" w:space="0" w:color="auto"/>
                <w:left w:val="none" w:sz="0" w:space="0" w:color="auto"/>
                <w:bottom w:val="none" w:sz="0" w:space="0" w:color="auto"/>
                <w:right w:val="none" w:sz="0" w:space="0" w:color="auto"/>
              </w:divBdr>
              <w:divsChild>
                <w:div w:id="17492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84900986">
          <w:marLeft w:val="0"/>
          <w:marRight w:val="0"/>
          <w:marTop w:val="0"/>
          <w:marBottom w:val="0"/>
          <w:divBdr>
            <w:top w:val="none" w:sz="0" w:space="0" w:color="auto"/>
            <w:left w:val="none" w:sz="0" w:space="0" w:color="auto"/>
            <w:bottom w:val="none" w:sz="0" w:space="0" w:color="auto"/>
            <w:right w:val="none" w:sz="0" w:space="0" w:color="auto"/>
          </w:divBdr>
          <w:divsChild>
            <w:div w:id="1200511275">
              <w:marLeft w:val="0"/>
              <w:marRight w:val="0"/>
              <w:marTop w:val="0"/>
              <w:marBottom w:val="0"/>
              <w:divBdr>
                <w:top w:val="none" w:sz="0" w:space="0" w:color="auto"/>
                <w:left w:val="none" w:sz="0" w:space="0" w:color="auto"/>
                <w:bottom w:val="none" w:sz="0" w:space="0" w:color="auto"/>
                <w:right w:val="none" w:sz="0" w:space="0" w:color="auto"/>
              </w:divBdr>
              <w:divsChild>
                <w:div w:id="2089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7146">
      <w:bodyDiv w:val="1"/>
      <w:marLeft w:val="0"/>
      <w:marRight w:val="0"/>
      <w:marTop w:val="0"/>
      <w:marBottom w:val="0"/>
      <w:divBdr>
        <w:top w:val="none" w:sz="0" w:space="0" w:color="auto"/>
        <w:left w:val="none" w:sz="0" w:space="0" w:color="auto"/>
        <w:bottom w:val="none" w:sz="0" w:space="0" w:color="auto"/>
        <w:right w:val="none" w:sz="0" w:space="0" w:color="auto"/>
      </w:divBdr>
      <w:divsChild>
        <w:div w:id="747388951">
          <w:marLeft w:val="0"/>
          <w:marRight w:val="0"/>
          <w:marTop w:val="0"/>
          <w:marBottom w:val="0"/>
          <w:divBdr>
            <w:top w:val="none" w:sz="0" w:space="0" w:color="auto"/>
            <w:left w:val="none" w:sz="0" w:space="0" w:color="auto"/>
            <w:bottom w:val="none" w:sz="0" w:space="0" w:color="auto"/>
            <w:right w:val="none" w:sz="0" w:space="0" w:color="auto"/>
          </w:divBdr>
          <w:divsChild>
            <w:div w:id="3094309">
              <w:marLeft w:val="0"/>
              <w:marRight w:val="0"/>
              <w:marTop w:val="0"/>
              <w:marBottom w:val="0"/>
              <w:divBdr>
                <w:top w:val="none" w:sz="0" w:space="0" w:color="auto"/>
                <w:left w:val="none" w:sz="0" w:space="0" w:color="auto"/>
                <w:bottom w:val="none" w:sz="0" w:space="0" w:color="auto"/>
                <w:right w:val="none" w:sz="0" w:space="0" w:color="auto"/>
              </w:divBdr>
              <w:divsChild>
                <w:div w:id="158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60052">
      <w:bodyDiv w:val="1"/>
      <w:marLeft w:val="0"/>
      <w:marRight w:val="0"/>
      <w:marTop w:val="0"/>
      <w:marBottom w:val="0"/>
      <w:divBdr>
        <w:top w:val="none" w:sz="0" w:space="0" w:color="auto"/>
        <w:left w:val="none" w:sz="0" w:space="0" w:color="auto"/>
        <w:bottom w:val="none" w:sz="0" w:space="0" w:color="auto"/>
        <w:right w:val="none" w:sz="0" w:space="0" w:color="auto"/>
      </w:divBdr>
      <w:divsChild>
        <w:div w:id="1098598190">
          <w:marLeft w:val="0"/>
          <w:marRight w:val="0"/>
          <w:marTop w:val="0"/>
          <w:marBottom w:val="0"/>
          <w:divBdr>
            <w:top w:val="none" w:sz="0" w:space="0" w:color="auto"/>
            <w:left w:val="none" w:sz="0" w:space="0" w:color="auto"/>
            <w:bottom w:val="none" w:sz="0" w:space="0" w:color="auto"/>
            <w:right w:val="none" w:sz="0" w:space="0" w:color="auto"/>
          </w:divBdr>
          <w:divsChild>
            <w:div w:id="1453328603">
              <w:marLeft w:val="0"/>
              <w:marRight w:val="0"/>
              <w:marTop w:val="0"/>
              <w:marBottom w:val="0"/>
              <w:divBdr>
                <w:top w:val="none" w:sz="0" w:space="0" w:color="auto"/>
                <w:left w:val="none" w:sz="0" w:space="0" w:color="auto"/>
                <w:bottom w:val="none" w:sz="0" w:space="0" w:color="auto"/>
                <w:right w:val="none" w:sz="0" w:space="0" w:color="auto"/>
              </w:divBdr>
              <w:divsChild>
                <w:div w:id="14537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6477">
      <w:bodyDiv w:val="1"/>
      <w:marLeft w:val="0"/>
      <w:marRight w:val="0"/>
      <w:marTop w:val="0"/>
      <w:marBottom w:val="0"/>
      <w:divBdr>
        <w:top w:val="none" w:sz="0" w:space="0" w:color="auto"/>
        <w:left w:val="none" w:sz="0" w:space="0" w:color="auto"/>
        <w:bottom w:val="none" w:sz="0" w:space="0" w:color="auto"/>
        <w:right w:val="none" w:sz="0" w:space="0" w:color="auto"/>
      </w:divBdr>
      <w:divsChild>
        <w:div w:id="651911988">
          <w:marLeft w:val="0"/>
          <w:marRight w:val="0"/>
          <w:marTop w:val="0"/>
          <w:marBottom w:val="0"/>
          <w:divBdr>
            <w:top w:val="none" w:sz="0" w:space="0" w:color="auto"/>
            <w:left w:val="none" w:sz="0" w:space="0" w:color="auto"/>
            <w:bottom w:val="none" w:sz="0" w:space="0" w:color="auto"/>
            <w:right w:val="none" w:sz="0" w:space="0" w:color="auto"/>
          </w:divBdr>
          <w:divsChild>
            <w:div w:id="1404333622">
              <w:marLeft w:val="0"/>
              <w:marRight w:val="0"/>
              <w:marTop w:val="0"/>
              <w:marBottom w:val="0"/>
              <w:divBdr>
                <w:top w:val="none" w:sz="0" w:space="0" w:color="auto"/>
                <w:left w:val="none" w:sz="0" w:space="0" w:color="auto"/>
                <w:bottom w:val="none" w:sz="0" w:space="0" w:color="auto"/>
                <w:right w:val="none" w:sz="0" w:space="0" w:color="auto"/>
              </w:divBdr>
              <w:divsChild>
                <w:div w:id="1982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3827">
      <w:bodyDiv w:val="1"/>
      <w:marLeft w:val="0"/>
      <w:marRight w:val="0"/>
      <w:marTop w:val="0"/>
      <w:marBottom w:val="0"/>
      <w:divBdr>
        <w:top w:val="none" w:sz="0" w:space="0" w:color="auto"/>
        <w:left w:val="none" w:sz="0" w:space="0" w:color="auto"/>
        <w:bottom w:val="none" w:sz="0" w:space="0" w:color="auto"/>
        <w:right w:val="none" w:sz="0" w:space="0" w:color="auto"/>
      </w:divBdr>
      <w:divsChild>
        <w:div w:id="1863587927">
          <w:marLeft w:val="0"/>
          <w:marRight w:val="0"/>
          <w:marTop w:val="0"/>
          <w:marBottom w:val="0"/>
          <w:divBdr>
            <w:top w:val="none" w:sz="0" w:space="0" w:color="auto"/>
            <w:left w:val="none" w:sz="0" w:space="0" w:color="auto"/>
            <w:bottom w:val="none" w:sz="0" w:space="0" w:color="auto"/>
            <w:right w:val="none" w:sz="0" w:space="0" w:color="auto"/>
          </w:divBdr>
          <w:divsChild>
            <w:div w:id="1931037517">
              <w:marLeft w:val="0"/>
              <w:marRight w:val="0"/>
              <w:marTop w:val="0"/>
              <w:marBottom w:val="0"/>
              <w:divBdr>
                <w:top w:val="none" w:sz="0" w:space="0" w:color="auto"/>
                <w:left w:val="none" w:sz="0" w:space="0" w:color="auto"/>
                <w:bottom w:val="none" w:sz="0" w:space="0" w:color="auto"/>
                <w:right w:val="none" w:sz="0" w:space="0" w:color="auto"/>
              </w:divBdr>
              <w:divsChild>
                <w:div w:id="1815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168">
      <w:bodyDiv w:val="1"/>
      <w:marLeft w:val="0"/>
      <w:marRight w:val="0"/>
      <w:marTop w:val="0"/>
      <w:marBottom w:val="0"/>
      <w:divBdr>
        <w:top w:val="none" w:sz="0" w:space="0" w:color="auto"/>
        <w:left w:val="none" w:sz="0" w:space="0" w:color="auto"/>
        <w:bottom w:val="none" w:sz="0" w:space="0" w:color="auto"/>
        <w:right w:val="none" w:sz="0" w:space="0" w:color="auto"/>
      </w:divBdr>
    </w:div>
    <w:div w:id="1649237123">
      <w:bodyDiv w:val="1"/>
      <w:marLeft w:val="0"/>
      <w:marRight w:val="0"/>
      <w:marTop w:val="0"/>
      <w:marBottom w:val="0"/>
      <w:divBdr>
        <w:top w:val="none" w:sz="0" w:space="0" w:color="auto"/>
        <w:left w:val="none" w:sz="0" w:space="0" w:color="auto"/>
        <w:bottom w:val="none" w:sz="0" w:space="0" w:color="auto"/>
        <w:right w:val="none" w:sz="0" w:space="0" w:color="auto"/>
      </w:divBdr>
      <w:divsChild>
        <w:div w:id="318846645">
          <w:marLeft w:val="0"/>
          <w:marRight w:val="0"/>
          <w:marTop w:val="0"/>
          <w:marBottom w:val="0"/>
          <w:divBdr>
            <w:top w:val="none" w:sz="0" w:space="0" w:color="auto"/>
            <w:left w:val="none" w:sz="0" w:space="0" w:color="auto"/>
            <w:bottom w:val="none" w:sz="0" w:space="0" w:color="auto"/>
            <w:right w:val="none" w:sz="0" w:space="0" w:color="auto"/>
          </w:divBdr>
          <w:divsChild>
            <w:div w:id="123891303">
              <w:marLeft w:val="0"/>
              <w:marRight w:val="0"/>
              <w:marTop w:val="0"/>
              <w:marBottom w:val="0"/>
              <w:divBdr>
                <w:top w:val="none" w:sz="0" w:space="0" w:color="auto"/>
                <w:left w:val="none" w:sz="0" w:space="0" w:color="auto"/>
                <w:bottom w:val="none" w:sz="0" w:space="0" w:color="auto"/>
                <w:right w:val="none" w:sz="0" w:space="0" w:color="auto"/>
              </w:divBdr>
              <w:divsChild>
                <w:div w:id="15377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7552">
      <w:bodyDiv w:val="1"/>
      <w:marLeft w:val="0"/>
      <w:marRight w:val="0"/>
      <w:marTop w:val="0"/>
      <w:marBottom w:val="0"/>
      <w:divBdr>
        <w:top w:val="none" w:sz="0" w:space="0" w:color="auto"/>
        <w:left w:val="none" w:sz="0" w:space="0" w:color="auto"/>
        <w:bottom w:val="none" w:sz="0" w:space="0" w:color="auto"/>
        <w:right w:val="none" w:sz="0" w:space="0" w:color="auto"/>
      </w:divBdr>
      <w:divsChild>
        <w:div w:id="1516725821">
          <w:marLeft w:val="0"/>
          <w:marRight w:val="0"/>
          <w:marTop w:val="0"/>
          <w:marBottom w:val="0"/>
          <w:divBdr>
            <w:top w:val="none" w:sz="0" w:space="0" w:color="auto"/>
            <w:left w:val="none" w:sz="0" w:space="0" w:color="auto"/>
            <w:bottom w:val="none" w:sz="0" w:space="0" w:color="auto"/>
            <w:right w:val="none" w:sz="0" w:space="0" w:color="auto"/>
          </w:divBdr>
          <w:divsChild>
            <w:div w:id="1312829929">
              <w:marLeft w:val="0"/>
              <w:marRight w:val="0"/>
              <w:marTop w:val="0"/>
              <w:marBottom w:val="0"/>
              <w:divBdr>
                <w:top w:val="none" w:sz="0" w:space="0" w:color="auto"/>
                <w:left w:val="none" w:sz="0" w:space="0" w:color="auto"/>
                <w:bottom w:val="none" w:sz="0" w:space="0" w:color="auto"/>
                <w:right w:val="none" w:sz="0" w:space="0" w:color="auto"/>
              </w:divBdr>
              <w:divsChild>
                <w:div w:id="19343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1748">
      <w:bodyDiv w:val="1"/>
      <w:marLeft w:val="0"/>
      <w:marRight w:val="0"/>
      <w:marTop w:val="0"/>
      <w:marBottom w:val="0"/>
      <w:divBdr>
        <w:top w:val="none" w:sz="0" w:space="0" w:color="auto"/>
        <w:left w:val="none" w:sz="0" w:space="0" w:color="auto"/>
        <w:bottom w:val="none" w:sz="0" w:space="0" w:color="auto"/>
        <w:right w:val="none" w:sz="0" w:space="0" w:color="auto"/>
      </w:divBdr>
      <w:divsChild>
        <w:div w:id="1357123915">
          <w:marLeft w:val="0"/>
          <w:marRight w:val="0"/>
          <w:marTop w:val="0"/>
          <w:marBottom w:val="0"/>
          <w:divBdr>
            <w:top w:val="none" w:sz="0" w:space="0" w:color="auto"/>
            <w:left w:val="none" w:sz="0" w:space="0" w:color="auto"/>
            <w:bottom w:val="none" w:sz="0" w:space="0" w:color="auto"/>
            <w:right w:val="none" w:sz="0" w:space="0" w:color="auto"/>
          </w:divBdr>
          <w:divsChild>
            <w:div w:id="1940597905">
              <w:marLeft w:val="0"/>
              <w:marRight w:val="0"/>
              <w:marTop w:val="0"/>
              <w:marBottom w:val="0"/>
              <w:divBdr>
                <w:top w:val="none" w:sz="0" w:space="0" w:color="auto"/>
                <w:left w:val="none" w:sz="0" w:space="0" w:color="auto"/>
                <w:bottom w:val="none" w:sz="0" w:space="0" w:color="auto"/>
                <w:right w:val="none" w:sz="0" w:space="0" w:color="auto"/>
              </w:divBdr>
              <w:divsChild>
                <w:div w:id="18151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201774/index.html" TargetMode="External"/><Relationship Id="rId13" Type="http://schemas.openxmlformats.org/officeDocument/2006/relationships/hyperlink" Target="https://www.bag.admin.ch/bag/de/home/krankheiten/ausbrueche-epidemien-pandemien/aktuelle-ausbrueche-epidemien/novel-cov/massnahmen-des-bundes.html"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ubla.ch/corona"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bag.admin.ch/externallinks/bag/de/uebertragbare-krankheiten/k-und-i/covid-19-kontakte-kanton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bla.ch/coro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ubla.ch/fileadmin/user_upload/Vorgehen_bei_Corona-Fall.pdf" TargetMode="External"/><Relationship Id="rId23" Type="http://schemas.openxmlformats.org/officeDocument/2006/relationships/fontTable" Target="fontTable.xml"/><Relationship Id="rId10" Type="http://schemas.openxmlformats.org/officeDocument/2006/relationships/hyperlink" Target="http://www.jubla.ch/kursecoron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bla.ch/corona" TargetMode="External"/><Relationship Id="rId14" Type="http://schemas.openxmlformats.org/officeDocument/2006/relationships/hyperlink" Target="https://www.bag.admin.ch/bag/de/home/krankheiten/ausbrueche-epidemien-pandemien/aktuelle-ausbrueche-epidemien/novel-cov/krankheit-symptome-behandlung-ursprung/besonders-gefaehrdete-menschen.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0B61-7F6E-47B0-A175-E0A13E8D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13035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Manager/>
  <Company>Jungwacht Blauring Schweiz</Company>
  <LinksUpToDate>false</LinksUpToDate>
  <CharactersWithSpaces>15073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Brändle</dc:creator>
  <cp:keywords/>
  <dc:description/>
  <cp:lastModifiedBy>Lea Hafen</cp:lastModifiedBy>
  <cp:revision>3</cp:revision>
  <cp:lastPrinted>2021-04-20T15:56:00Z</cp:lastPrinted>
  <dcterms:created xsi:type="dcterms:W3CDTF">2021-05-02T11:31:00Z</dcterms:created>
  <dcterms:modified xsi:type="dcterms:W3CDTF">2021-05-06T17:39:00Z</dcterms:modified>
  <cp:category/>
</cp:coreProperties>
</file>